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557F" w14:textId="2FFA29D9" w:rsidR="00D32208" w:rsidRDefault="00D32208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CA1B215" w14:textId="281B75E6" w:rsidR="00162F65" w:rsidRDefault="00162F65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92FB841" w14:textId="2C196437" w:rsidR="006672A0" w:rsidRPr="006F609B" w:rsidRDefault="009209FB" w:rsidP="00C01828">
      <w:pPr>
        <w:tabs>
          <w:tab w:val="left" w:pos="7797"/>
        </w:tabs>
        <w:ind w:right="1693"/>
        <w:rPr>
          <w:rFonts w:cs="Arial"/>
          <w:b/>
          <w:sz w:val="18"/>
          <w:szCs w:val="18"/>
          <w:lang w:val="de-AT"/>
        </w:rPr>
      </w:pPr>
      <w:r>
        <w:rPr>
          <w:rFonts w:cs="Arial"/>
          <w:b/>
          <w:sz w:val="28"/>
          <w:szCs w:val="28"/>
        </w:rPr>
        <w:t xml:space="preserve">Bell Food Group </w:t>
      </w:r>
      <w:r w:rsidR="00A16FF2">
        <w:rPr>
          <w:rFonts w:cs="Arial"/>
          <w:b/>
          <w:sz w:val="28"/>
          <w:szCs w:val="28"/>
        </w:rPr>
        <w:t>vertraut</w:t>
      </w:r>
      <w:r>
        <w:rPr>
          <w:rFonts w:cs="Arial"/>
          <w:b/>
          <w:sz w:val="28"/>
          <w:szCs w:val="28"/>
        </w:rPr>
        <w:t xml:space="preserve"> auf TGW</w:t>
      </w:r>
      <w:r w:rsidR="006662CB" w:rsidRPr="006662CB">
        <w:rPr>
          <w:rFonts w:cs="Arial"/>
          <w:b/>
          <w:sz w:val="24"/>
          <w:szCs w:val="24"/>
          <w:lang w:val="de-AT"/>
        </w:rPr>
        <w:br/>
      </w:r>
    </w:p>
    <w:p w14:paraId="7025E35F" w14:textId="06D144BC" w:rsidR="00794CAD" w:rsidRDefault="00882AED" w:rsidP="002806AF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Hocha</w:t>
      </w:r>
      <w:r w:rsidR="00794CAD">
        <w:rPr>
          <w:rFonts w:cs="Arial"/>
          <w:b/>
          <w:sz w:val="24"/>
          <w:szCs w:val="24"/>
          <w:lang w:val="de-AT"/>
        </w:rPr>
        <w:t xml:space="preserve">utomatisiertes System </w:t>
      </w:r>
      <w:r w:rsidR="00394ED5">
        <w:rPr>
          <w:rFonts w:cs="Arial"/>
          <w:b/>
          <w:sz w:val="24"/>
          <w:szCs w:val="24"/>
          <w:lang w:val="de-AT"/>
        </w:rPr>
        <w:t>für führenden europäischen Hersteller von Fleisch und Convenience-Produkten</w:t>
      </w:r>
    </w:p>
    <w:p w14:paraId="54C9D7A9" w14:textId="093919C0" w:rsidR="003D793B" w:rsidRDefault="00E1349D" w:rsidP="009209FB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42 Pick Center One </w:t>
      </w:r>
      <w:r w:rsidR="005101ED">
        <w:rPr>
          <w:rFonts w:cs="Arial"/>
          <w:b/>
          <w:sz w:val="24"/>
          <w:szCs w:val="24"/>
          <w:lang w:val="de-AT"/>
        </w:rPr>
        <w:t>übernehmen die</w:t>
      </w:r>
      <w:r>
        <w:rPr>
          <w:rFonts w:cs="Arial"/>
          <w:b/>
          <w:sz w:val="24"/>
          <w:szCs w:val="24"/>
          <w:lang w:val="de-AT"/>
        </w:rPr>
        <w:t xml:space="preserve"> bedarfsgerechte Preisau</w:t>
      </w:r>
      <w:r w:rsidR="009D3744">
        <w:rPr>
          <w:rFonts w:cs="Arial"/>
          <w:b/>
          <w:sz w:val="24"/>
          <w:szCs w:val="24"/>
          <w:lang w:val="de-AT"/>
        </w:rPr>
        <w:t>szeichnung und Kommissionierung</w:t>
      </w:r>
    </w:p>
    <w:p w14:paraId="3D4C24A3" w14:textId="22284FC5" w:rsidR="009D3744" w:rsidRPr="009D3744" w:rsidRDefault="008A0A8C" w:rsidP="009D3744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TGW </w:t>
      </w:r>
      <w:r w:rsidR="009D3744">
        <w:rPr>
          <w:rFonts w:cs="Arial"/>
          <w:b/>
          <w:sz w:val="24"/>
          <w:szCs w:val="24"/>
          <w:lang w:val="de-AT"/>
        </w:rPr>
        <w:t xml:space="preserve">Software-Kompetenz: </w:t>
      </w:r>
      <w:r w:rsidR="009D3744" w:rsidRPr="009209FB">
        <w:rPr>
          <w:rFonts w:cs="Arial"/>
          <w:b/>
          <w:sz w:val="24"/>
          <w:szCs w:val="24"/>
          <w:lang w:val="de-AT"/>
        </w:rPr>
        <w:t>SAP EWM</w:t>
      </w:r>
      <w:r w:rsidR="009D3744">
        <w:rPr>
          <w:rFonts w:cs="Arial"/>
          <w:b/>
          <w:sz w:val="24"/>
          <w:szCs w:val="24"/>
          <w:lang w:val="de-AT"/>
        </w:rPr>
        <w:t xml:space="preserve"> </w:t>
      </w:r>
      <w:r w:rsidR="00834374">
        <w:rPr>
          <w:rFonts w:cs="Arial"/>
          <w:b/>
          <w:sz w:val="24"/>
          <w:szCs w:val="24"/>
          <w:lang w:val="de-AT"/>
        </w:rPr>
        <w:t xml:space="preserve">plant, überwacht </w:t>
      </w:r>
      <w:r w:rsidR="00834374">
        <w:rPr>
          <w:rFonts w:cs="Arial"/>
          <w:b/>
          <w:sz w:val="24"/>
          <w:szCs w:val="24"/>
          <w:lang w:val="de-AT"/>
        </w:rPr>
        <w:br/>
        <w:t xml:space="preserve">und steuert </w:t>
      </w:r>
      <w:r w:rsidR="00162F65">
        <w:rPr>
          <w:rFonts w:cs="Arial"/>
          <w:b/>
          <w:sz w:val="24"/>
          <w:szCs w:val="24"/>
          <w:lang w:val="de-AT"/>
        </w:rPr>
        <w:t>sämtliche</w:t>
      </w:r>
      <w:r w:rsidR="00834374">
        <w:rPr>
          <w:rFonts w:cs="Arial"/>
          <w:b/>
          <w:sz w:val="24"/>
          <w:szCs w:val="24"/>
          <w:lang w:val="de-AT"/>
        </w:rPr>
        <w:t xml:space="preserve"> Prozesse</w:t>
      </w:r>
    </w:p>
    <w:p w14:paraId="0487E9A8" w14:textId="77777777" w:rsidR="002806AF" w:rsidRPr="006F609B" w:rsidRDefault="002806AF" w:rsidP="002806AF">
      <w:pPr>
        <w:pStyle w:val="Listenabsatz"/>
        <w:tabs>
          <w:tab w:val="left" w:pos="7797"/>
        </w:tabs>
        <w:ind w:right="1693"/>
        <w:jc w:val="both"/>
        <w:rPr>
          <w:rFonts w:cs="Arial"/>
          <w:sz w:val="18"/>
          <w:szCs w:val="18"/>
          <w:lang w:val="de-AT"/>
        </w:rPr>
      </w:pPr>
    </w:p>
    <w:p w14:paraId="6872D4F3" w14:textId="1BDEB180" w:rsidR="00761E26" w:rsidRPr="00E763F7" w:rsidRDefault="007A5746" w:rsidP="00C94556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E763F7">
        <w:rPr>
          <w:rFonts w:cs="Arial"/>
          <w:b/>
          <w:szCs w:val="20"/>
        </w:rPr>
        <w:t xml:space="preserve">(Marchtrenk, </w:t>
      </w:r>
      <w:r w:rsidR="005C7641">
        <w:rPr>
          <w:rFonts w:cs="Arial"/>
          <w:b/>
          <w:szCs w:val="20"/>
        </w:rPr>
        <w:t>5</w:t>
      </w:r>
      <w:r w:rsidRPr="005101ED">
        <w:rPr>
          <w:rFonts w:cs="Arial"/>
          <w:b/>
          <w:szCs w:val="20"/>
        </w:rPr>
        <w:t xml:space="preserve">. </w:t>
      </w:r>
      <w:r w:rsidR="00CF5872">
        <w:rPr>
          <w:rFonts w:cs="Arial"/>
          <w:b/>
          <w:szCs w:val="20"/>
        </w:rPr>
        <w:t>Jul</w:t>
      </w:r>
      <w:r w:rsidR="005101ED" w:rsidRPr="005101ED">
        <w:rPr>
          <w:rFonts w:cs="Arial"/>
          <w:b/>
          <w:szCs w:val="20"/>
        </w:rPr>
        <w:t xml:space="preserve">i </w:t>
      </w:r>
      <w:r w:rsidRPr="005101ED">
        <w:rPr>
          <w:rFonts w:cs="Arial"/>
          <w:b/>
          <w:szCs w:val="20"/>
        </w:rPr>
        <w:t>202</w:t>
      </w:r>
      <w:r w:rsidR="005101ED" w:rsidRPr="005101ED">
        <w:rPr>
          <w:rFonts w:cs="Arial"/>
          <w:b/>
          <w:szCs w:val="20"/>
        </w:rPr>
        <w:t>2</w:t>
      </w:r>
      <w:r w:rsidRPr="00E763F7">
        <w:rPr>
          <w:rFonts w:cs="Arial"/>
          <w:b/>
          <w:szCs w:val="20"/>
        </w:rPr>
        <w:t>)</w:t>
      </w:r>
      <w:r w:rsidR="00794CAD" w:rsidRPr="00E763F7">
        <w:rPr>
          <w:rFonts w:cs="Arial"/>
          <w:b/>
          <w:szCs w:val="20"/>
        </w:rPr>
        <w:t xml:space="preserve"> </w:t>
      </w:r>
      <w:r w:rsidR="00E61627">
        <w:rPr>
          <w:rFonts w:cs="Arial"/>
          <w:b/>
          <w:szCs w:val="20"/>
        </w:rPr>
        <w:t xml:space="preserve">In </w:t>
      </w:r>
      <w:r w:rsidR="00C94556" w:rsidRPr="00E763F7">
        <w:rPr>
          <w:rFonts w:cs="Arial"/>
          <w:b/>
          <w:szCs w:val="20"/>
        </w:rPr>
        <w:t>der Schweizer Gemeinde Oensingen</w:t>
      </w:r>
      <w:r w:rsidR="00E61627">
        <w:rPr>
          <w:rFonts w:cs="Arial"/>
          <w:b/>
          <w:szCs w:val="20"/>
        </w:rPr>
        <w:t xml:space="preserve"> entsteht bis </w:t>
      </w:r>
      <w:r w:rsidR="006F609B">
        <w:rPr>
          <w:rFonts w:cs="Arial"/>
          <w:b/>
          <w:szCs w:val="20"/>
        </w:rPr>
        <w:t>Ende</w:t>
      </w:r>
      <w:r w:rsidR="00E61627">
        <w:rPr>
          <w:rFonts w:cs="Arial"/>
          <w:b/>
          <w:szCs w:val="20"/>
        </w:rPr>
        <w:t xml:space="preserve"> 2025</w:t>
      </w:r>
      <w:r w:rsidR="00C94556" w:rsidRPr="00E763F7">
        <w:rPr>
          <w:rFonts w:cs="Arial"/>
          <w:b/>
          <w:szCs w:val="20"/>
        </w:rPr>
        <w:t xml:space="preserve"> ein</w:t>
      </w:r>
      <w:r w:rsidR="00D32208">
        <w:rPr>
          <w:rFonts w:cs="Arial"/>
          <w:b/>
          <w:szCs w:val="20"/>
        </w:rPr>
        <w:t xml:space="preserve"> hochautomatisiertes </w:t>
      </w:r>
      <w:r w:rsidR="00162F65">
        <w:rPr>
          <w:rFonts w:cs="Arial"/>
          <w:b/>
          <w:szCs w:val="20"/>
        </w:rPr>
        <w:t>Fulfillment Center für Fleischprodukte für die Bell Food Group</w:t>
      </w:r>
      <w:r w:rsidR="006F609B">
        <w:rPr>
          <w:rFonts w:cs="Arial"/>
          <w:b/>
          <w:szCs w:val="20"/>
        </w:rPr>
        <w:t xml:space="preserve">. </w:t>
      </w:r>
      <w:r w:rsidR="002F7BC9">
        <w:rPr>
          <w:rFonts w:cs="Arial"/>
          <w:b/>
          <w:szCs w:val="20"/>
        </w:rPr>
        <w:t>D</w:t>
      </w:r>
      <w:r w:rsidR="008627EC">
        <w:rPr>
          <w:rFonts w:cs="Arial"/>
          <w:b/>
          <w:szCs w:val="20"/>
        </w:rPr>
        <w:t>ie aktuell dezentral organisierte</w:t>
      </w:r>
      <w:r w:rsidR="006F609B">
        <w:rPr>
          <w:rFonts w:cs="Arial"/>
          <w:b/>
          <w:szCs w:val="20"/>
        </w:rPr>
        <w:t xml:space="preserve"> Logistik </w:t>
      </w:r>
      <w:r w:rsidR="002F7BC9">
        <w:rPr>
          <w:rFonts w:cs="Arial"/>
          <w:b/>
          <w:szCs w:val="20"/>
        </w:rPr>
        <w:t xml:space="preserve">wird mit Hilfe des leistungsstarken Systems </w:t>
      </w:r>
      <w:r w:rsidR="006F609B">
        <w:rPr>
          <w:rFonts w:cs="Arial"/>
          <w:b/>
          <w:szCs w:val="20"/>
        </w:rPr>
        <w:t>an einem Standort zusammengeführt</w:t>
      </w:r>
      <w:r w:rsidR="008627EC">
        <w:rPr>
          <w:rFonts w:cs="Arial"/>
          <w:b/>
          <w:szCs w:val="20"/>
        </w:rPr>
        <w:t xml:space="preserve">. </w:t>
      </w:r>
      <w:r w:rsidR="00D32208">
        <w:rPr>
          <w:rFonts w:cs="Arial"/>
          <w:b/>
          <w:szCs w:val="20"/>
        </w:rPr>
        <w:t>Damit lassen sich nicht nur die Kosten signifikant senken, sondern auch</w:t>
      </w:r>
      <w:r w:rsidR="006F609B">
        <w:rPr>
          <w:rFonts w:cs="Arial"/>
          <w:b/>
          <w:szCs w:val="20"/>
        </w:rPr>
        <w:t xml:space="preserve"> das Servicelevel für die Kunden erhöhen.</w:t>
      </w:r>
      <w:r w:rsidR="006070F8" w:rsidRPr="006070F8">
        <w:rPr>
          <w:rFonts w:cs="Arial"/>
          <w:b/>
          <w:szCs w:val="20"/>
        </w:rPr>
        <w:t xml:space="preserve"> </w:t>
      </w:r>
      <w:r w:rsidR="006070F8">
        <w:rPr>
          <w:rFonts w:cs="Arial"/>
          <w:b/>
          <w:szCs w:val="20"/>
        </w:rPr>
        <w:t xml:space="preserve">Bell </w:t>
      </w:r>
      <w:r w:rsidR="002F7BC9">
        <w:rPr>
          <w:rFonts w:cs="Arial"/>
          <w:b/>
          <w:szCs w:val="20"/>
        </w:rPr>
        <w:t xml:space="preserve">setzt darüber hinaus </w:t>
      </w:r>
      <w:r w:rsidR="006070F8" w:rsidRPr="00E763F7">
        <w:rPr>
          <w:rFonts w:cs="Arial"/>
          <w:b/>
          <w:szCs w:val="20"/>
        </w:rPr>
        <w:t>auch auf die Software-Kompetenz von TGW</w:t>
      </w:r>
      <w:r w:rsidR="006070F8">
        <w:rPr>
          <w:rFonts w:cs="Arial"/>
          <w:b/>
          <w:szCs w:val="20"/>
        </w:rPr>
        <w:t>: Zentrales Element des Projekts bildet die Anbindung an SAP EWM</w:t>
      </w:r>
      <w:r w:rsidR="002F7BC9">
        <w:rPr>
          <w:rFonts w:cs="Arial"/>
          <w:b/>
          <w:szCs w:val="20"/>
        </w:rPr>
        <w:t>.</w:t>
      </w:r>
    </w:p>
    <w:p w14:paraId="2B7E72B0" w14:textId="271A56D8" w:rsidR="00C94556" w:rsidRDefault="00C94556" w:rsidP="00C94556">
      <w:pPr>
        <w:tabs>
          <w:tab w:val="left" w:pos="2385"/>
        </w:tabs>
        <w:jc w:val="both"/>
        <w:rPr>
          <w:rFonts w:cs="Arial"/>
          <w:szCs w:val="20"/>
        </w:rPr>
      </w:pPr>
    </w:p>
    <w:p w14:paraId="2D02940B" w14:textId="28E454D7" w:rsidR="00C94556" w:rsidRDefault="00C94556" w:rsidP="00C94556">
      <w:pPr>
        <w:ind w:right="1693"/>
        <w:jc w:val="both"/>
        <w:rPr>
          <w:rFonts w:cs="Arial"/>
          <w:szCs w:val="20"/>
        </w:rPr>
      </w:pPr>
      <w:r w:rsidRPr="00EC6258">
        <w:rPr>
          <w:rFonts w:cs="Arial"/>
          <w:szCs w:val="20"/>
        </w:rPr>
        <w:t xml:space="preserve">Die Bell Food Group </w:t>
      </w:r>
      <w:r>
        <w:rPr>
          <w:rFonts w:cs="Arial"/>
          <w:szCs w:val="20"/>
        </w:rPr>
        <w:t>zählt</w:t>
      </w:r>
      <w:r w:rsidRPr="00EC6258">
        <w:rPr>
          <w:rFonts w:cs="Arial"/>
          <w:szCs w:val="20"/>
        </w:rPr>
        <w:t xml:space="preserve"> zu den führenden europäischen Herstellern von Fleisch</w:t>
      </w:r>
      <w:r w:rsidR="00162F65">
        <w:rPr>
          <w:rFonts w:cs="Arial"/>
          <w:szCs w:val="20"/>
        </w:rPr>
        <w:t>-</w:t>
      </w:r>
      <w:r w:rsidRPr="00EC6258">
        <w:rPr>
          <w:rFonts w:cs="Arial"/>
          <w:szCs w:val="20"/>
        </w:rPr>
        <w:t xml:space="preserve"> und Convenience-Produkten</w:t>
      </w:r>
      <w:r>
        <w:rPr>
          <w:rFonts w:cs="Arial"/>
          <w:szCs w:val="20"/>
        </w:rPr>
        <w:t>. Gegründet 1869</w:t>
      </w:r>
      <w:r w:rsidR="002C1993">
        <w:rPr>
          <w:rFonts w:cs="Arial"/>
          <w:szCs w:val="20"/>
        </w:rPr>
        <w:t xml:space="preserve"> in der Schweiz</w:t>
      </w:r>
      <w:r w:rsidR="005101ED">
        <w:rPr>
          <w:rFonts w:cs="Arial"/>
          <w:szCs w:val="20"/>
        </w:rPr>
        <w:t xml:space="preserve">, ist der Lebensmittel-Spezialist </w:t>
      </w:r>
      <w:r>
        <w:rPr>
          <w:rFonts w:cs="Arial"/>
          <w:szCs w:val="20"/>
        </w:rPr>
        <w:t>heute T</w:t>
      </w:r>
      <w:r w:rsidR="009B2BDC">
        <w:rPr>
          <w:rFonts w:cs="Arial"/>
          <w:szCs w:val="20"/>
        </w:rPr>
        <w:t>eil der Coop-Gruppe und erzielt</w:t>
      </w:r>
      <w:r w:rsidR="005101ED">
        <w:rPr>
          <w:rFonts w:cs="Arial"/>
          <w:szCs w:val="20"/>
        </w:rPr>
        <w:t>e zuletzt</w:t>
      </w:r>
      <w:r>
        <w:rPr>
          <w:rFonts w:cs="Arial"/>
          <w:szCs w:val="20"/>
        </w:rPr>
        <w:t xml:space="preserve"> einen Umsatz</w:t>
      </w:r>
      <w:r w:rsidR="00E56EC8">
        <w:rPr>
          <w:rFonts w:cs="Arial"/>
          <w:szCs w:val="20"/>
        </w:rPr>
        <w:t xml:space="preserve"> von</w:t>
      </w:r>
      <w:r>
        <w:rPr>
          <w:rFonts w:cs="Arial"/>
          <w:szCs w:val="20"/>
        </w:rPr>
        <w:t xml:space="preserve"> </w:t>
      </w:r>
      <w:r w:rsidR="00BF57FF">
        <w:rPr>
          <w:rFonts w:cs="Arial"/>
          <w:szCs w:val="20"/>
        </w:rPr>
        <w:t>4,2</w:t>
      </w:r>
      <w:r>
        <w:rPr>
          <w:rFonts w:cs="Arial"/>
          <w:szCs w:val="20"/>
        </w:rPr>
        <w:t xml:space="preserve"> Milliarden Schweizer Franken. Neben Bell gehören auch Eisberg, </w:t>
      </w:r>
      <w:r w:rsidRPr="00416F88">
        <w:rPr>
          <w:rFonts w:cs="Arial"/>
          <w:szCs w:val="20"/>
        </w:rPr>
        <w:t xml:space="preserve">Hilcona </w:t>
      </w:r>
      <w:r w:rsidR="00641399">
        <w:rPr>
          <w:rFonts w:cs="Arial"/>
          <w:szCs w:val="20"/>
        </w:rPr>
        <w:t>sowie</w:t>
      </w:r>
      <w:r w:rsidRPr="00416F88">
        <w:rPr>
          <w:rFonts w:cs="Arial"/>
          <w:szCs w:val="20"/>
        </w:rPr>
        <w:t xml:space="preserve"> Hügli</w:t>
      </w:r>
      <w:r>
        <w:rPr>
          <w:rFonts w:cs="Arial"/>
          <w:szCs w:val="20"/>
        </w:rPr>
        <w:t xml:space="preserve"> zur Unternehmensgruppe</w:t>
      </w:r>
      <w:r w:rsidR="000D003E">
        <w:rPr>
          <w:rFonts w:cs="Arial"/>
          <w:szCs w:val="20"/>
        </w:rPr>
        <w:t>:</w:t>
      </w:r>
      <w:r w:rsidRPr="00EC6258">
        <w:rPr>
          <w:rFonts w:cs="Arial"/>
          <w:szCs w:val="20"/>
        </w:rPr>
        <w:t xml:space="preserve"> </w:t>
      </w:r>
      <w:r w:rsidRPr="00416F88">
        <w:rPr>
          <w:rFonts w:cs="Arial"/>
          <w:szCs w:val="20"/>
        </w:rPr>
        <w:t xml:space="preserve">Das </w:t>
      </w:r>
      <w:r>
        <w:rPr>
          <w:rFonts w:cs="Arial"/>
          <w:szCs w:val="20"/>
        </w:rPr>
        <w:t>Sortiment</w:t>
      </w:r>
      <w:r w:rsidRPr="00416F88">
        <w:rPr>
          <w:rFonts w:cs="Arial"/>
          <w:szCs w:val="20"/>
        </w:rPr>
        <w:t xml:space="preserve"> umfasst F</w:t>
      </w:r>
      <w:r>
        <w:rPr>
          <w:rFonts w:cs="Arial"/>
          <w:szCs w:val="20"/>
        </w:rPr>
        <w:t>rischf</w:t>
      </w:r>
      <w:r w:rsidRPr="00416F88">
        <w:rPr>
          <w:rFonts w:cs="Arial"/>
          <w:szCs w:val="20"/>
        </w:rPr>
        <w:t xml:space="preserve">leisch, Geflügel, </w:t>
      </w:r>
      <w:r>
        <w:rPr>
          <w:rFonts w:cs="Arial"/>
          <w:szCs w:val="20"/>
        </w:rPr>
        <w:t>Aufschnitt</w:t>
      </w:r>
      <w:r w:rsidRPr="00416F88">
        <w:rPr>
          <w:rFonts w:cs="Arial"/>
          <w:szCs w:val="20"/>
        </w:rPr>
        <w:t xml:space="preserve">, Seafood sowie frische und haltbare Convenience-Produkte wie </w:t>
      </w:r>
      <w:r>
        <w:rPr>
          <w:rFonts w:cs="Arial"/>
          <w:szCs w:val="20"/>
        </w:rPr>
        <w:t xml:space="preserve">Fertiggerichte, </w:t>
      </w:r>
      <w:r w:rsidRPr="00416F88">
        <w:rPr>
          <w:rFonts w:cs="Arial"/>
          <w:szCs w:val="20"/>
        </w:rPr>
        <w:t>Salate, Sandwiches</w:t>
      </w:r>
      <w:r>
        <w:rPr>
          <w:rFonts w:cs="Arial"/>
          <w:szCs w:val="20"/>
        </w:rPr>
        <w:t xml:space="preserve"> und Saucen</w:t>
      </w:r>
      <w:r w:rsidRPr="00416F88">
        <w:rPr>
          <w:rFonts w:cs="Arial"/>
          <w:szCs w:val="20"/>
        </w:rPr>
        <w:t>.</w:t>
      </w:r>
    </w:p>
    <w:p w14:paraId="56F6361F" w14:textId="77777777" w:rsidR="00C94556" w:rsidRDefault="00C94556" w:rsidP="00C94556">
      <w:pPr>
        <w:jc w:val="both"/>
        <w:rPr>
          <w:rFonts w:cs="Arial"/>
          <w:szCs w:val="20"/>
        </w:rPr>
      </w:pPr>
    </w:p>
    <w:p w14:paraId="185F155E" w14:textId="40EABBDA" w:rsidR="008A71A0" w:rsidRPr="009D3744" w:rsidRDefault="000D003E" w:rsidP="008A71A0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Schnelligkeit und Flexibilität als entscheidende Kriterien</w:t>
      </w:r>
    </w:p>
    <w:p w14:paraId="63991BE7" w14:textId="77777777" w:rsidR="00C94556" w:rsidRDefault="00C94556" w:rsidP="00C94556">
      <w:pPr>
        <w:jc w:val="both"/>
        <w:rPr>
          <w:rFonts w:cs="Arial"/>
          <w:szCs w:val="20"/>
        </w:rPr>
      </w:pPr>
    </w:p>
    <w:p w14:paraId="5FCBEA3A" w14:textId="2372BC7D" w:rsidR="005F398C" w:rsidRDefault="00C94556" w:rsidP="00C94556">
      <w:pPr>
        <w:ind w:right="1693"/>
        <w:jc w:val="both"/>
        <w:rPr>
          <w:rFonts w:cs="Arial"/>
          <w:szCs w:val="20"/>
        </w:rPr>
      </w:pPr>
      <w:r w:rsidRPr="00D42387">
        <w:rPr>
          <w:rFonts w:cs="Arial"/>
          <w:szCs w:val="20"/>
        </w:rPr>
        <w:t>Das</w:t>
      </w:r>
      <w:r w:rsidR="005F398C">
        <w:rPr>
          <w:rFonts w:cs="Arial"/>
          <w:szCs w:val="20"/>
        </w:rPr>
        <w:t xml:space="preserve"> neue</w:t>
      </w:r>
      <w:r>
        <w:rPr>
          <w:rFonts w:cs="Arial"/>
          <w:szCs w:val="20"/>
        </w:rPr>
        <w:t xml:space="preserve"> </w:t>
      </w:r>
      <w:r w:rsidR="003E584D" w:rsidRPr="005101ED">
        <w:rPr>
          <w:rFonts w:cs="Arial"/>
          <w:szCs w:val="20"/>
        </w:rPr>
        <w:t>Fulfillment Center</w:t>
      </w:r>
      <w:r w:rsidR="005F398C">
        <w:rPr>
          <w:rFonts w:cs="Arial"/>
          <w:szCs w:val="20"/>
        </w:rPr>
        <w:t xml:space="preserve"> bildet</w:t>
      </w:r>
      <w:r>
        <w:rPr>
          <w:rFonts w:cs="Arial"/>
          <w:szCs w:val="20"/>
        </w:rPr>
        <w:t xml:space="preserve"> die zentrale</w:t>
      </w:r>
      <w:r w:rsidRPr="00D42387">
        <w:rPr>
          <w:rFonts w:cs="Arial"/>
          <w:szCs w:val="20"/>
        </w:rPr>
        <w:t xml:space="preserve"> Kommissionier- und Verteilplattform für frische</w:t>
      </w:r>
      <w:r>
        <w:rPr>
          <w:rFonts w:cs="Arial"/>
          <w:szCs w:val="20"/>
        </w:rPr>
        <w:t>, verkaufsfertig</w:t>
      </w:r>
      <w:r w:rsidR="005101ED">
        <w:rPr>
          <w:rFonts w:cs="Arial"/>
          <w:szCs w:val="20"/>
        </w:rPr>
        <w:t xml:space="preserve"> verpackte Selbstbedien-</w:t>
      </w:r>
      <w:r w:rsidRPr="00D42387">
        <w:rPr>
          <w:rFonts w:cs="Arial"/>
          <w:szCs w:val="20"/>
        </w:rPr>
        <w:t xml:space="preserve"> </w:t>
      </w:r>
      <w:r w:rsidR="005101ED">
        <w:rPr>
          <w:rFonts w:cs="Arial"/>
          <w:szCs w:val="20"/>
        </w:rPr>
        <w:t>sowie</w:t>
      </w:r>
      <w:r w:rsidR="005F398C">
        <w:rPr>
          <w:rFonts w:cs="Arial"/>
          <w:szCs w:val="20"/>
        </w:rPr>
        <w:t xml:space="preserve"> Bedienwarenartikel:</w:t>
      </w:r>
      <w:r w:rsidRPr="00D42387">
        <w:rPr>
          <w:rFonts w:cs="Arial"/>
          <w:szCs w:val="20"/>
        </w:rPr>
        <w:t xml:space="preserve"> </w:t>
      </w:r>
      <w:r w:rsidR="005F398C">
        <w:rPr>
          <w:rFonts w:cs="Arial"/>
          <w:szCs w:val="20"/>
        </w:rPr>
        <w:t xml:space="preserve">Sie beliefert sowohl Supermarktfilialen als auch Großhändler und Einzelunternehmer – das stellt höchste Anforderungen an Schnelligkeit </w:t>
      </w:r>
      <w:r w:rsidR="00315BAA">
        <w:rPr>
          <w:rFonts w:cs="Arial"/>
          <w:szCs w:val="20"/>
        </w:rPr>
        <w:t>sowie</w:t>
      </w:r>
      <w:r w:rsidR="005F398C">
        <w:rPr>
          <w:rFonts w:cs="Arial"/>
          <w:szCs w:val="20"/>
        </w:rPr>
        <w:t xml:space="preserve"> Flexibilität. </w:t>
      </w:r>
      <w:r w:rsidRPr="00D42387">
        <w:rPr>
          <w:rFonts w:cs="Arial"/>
          <w:szCs w:val="20"/>
        </w:rPr>
        <w:t>Die Produ</w:t>
      </w:r>
      <w:r>
        <w:rPr>
          <w:rFonts w:cs="Arial"/>
          <w:szCs w:val="20"/>
        </w:rPr>
        <w:t xml:space="preserve">kte </w:t>
      </w:r>
      <w:r w:rsidR="0006586C">
        <w:rPr>
          <w:rFonts w:cs="Arial"/>
          <w:szCs w:val="20"/>
        </w:rPr>
        <w:t>werden</w:t>
      </w:r>
      <w:r w:rsidR="008E562E">
        <w:rPr>
          <w:rFonts w:cs="Arial"/>
          <w:szCs w:val="20"/>
        </w:rPr>
        <w:t xml:space="preserve"> aus den </w:t>
      </w:r>
      <w:r w:rsidR="00315BAA">
        <w:rPr>
          <w:rFonts w:cs="Arial"/>
          <w:szCs w:val="20"/>
        </w:rPr>
        <w:t>verschiedenen Bell-</w:t>
      </w:r>
      <w:r w:rsidRPr="00D42387">
        <w:rPr>
          <w:rFonts w:cs="Arial"/>
          <w:szCs w:val="20"/>
        </w:rPr>
        <w:t>Produktionsbetrieben</w:t>
      </w:r>
      <w:r w:rsidR="0006586C">
        <w:rPr>
          <w:rFonts w:cs="Arial"/>
          <w:szCs w:val="20"/>
        </w:rPr>
        <w:t xml:space="preserve"> </w:t>
      </w:r>
      <w:r w:rsidR="003E584D">
        <w:rPr>
          <w:rFonts w:cs="Arial"/>
          <w:szCs w:val="20"/>
        </w:rPr>
        <w:t xml:space="preserve">angeliefert </w:t>
      </w:r>
      <w:r w:rsidR="0006586C">
        <w:rPr>
          <w:rFonts w:cs="Arial"/>
          <w:szCs w:val="20"/>
        </w:rPr>
        <w:t xml:space="preserve">und </w:t>
      </w:r>
      <w:r w:rsidR="006F609B">
        <w:rPr>
          <w:rFonts w:cs="Arial"/>
          <w:szCs w:val="20"/>
        </w:rPr>
        <w:t>entsprechend individueller Kundenanforderungen</w:t>
      </w:r>
      <w:r w:rsidR="003E58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preisausgezeichnet,</w:t>
      </w:r>
      <w:r w:rsidR="0006586C">
        <w:rPr>
          <w:rFonts w:cs="Arial"/>
          <w:szCs w:val="20"/>
        </w:rPr>
        <w:t xml:space="preserve"> zwischengelagert und </w:t>
      </w:r>
      <w:r>
        <w:rPr>
          <w:rFonts w:cs="Arial"/>
          <w:szCs w:val="20"/>
        </w:rPr>
        <w:t>kommissioniert</w:t>
      </w:r>
      <w:r w:rsidR="0006586C">
        <w:rPr>
          <w:rFonts w:cs="Arial"/>
          <w:szCs w:val="20"/>
        </w:rPr>
        <w:t>.</w:t>
      </w:r>
      <w:r w:rsidR="00AB2A58">
        <w:rPr>
          <w:rFonts w:cs="Arial"/>
          <w:szCs w:val="20"/>
        </w:rPr>
        <w:t xml:space="preserve"> </w:t>
      </w:r>
    </w:p>
    <w:p w14:paraId="03B5BE43" w14:textId="77777777" w:rsidR="00635EE6" w:rsidRDefault="00635EE6" w:rsidP="00C94556">
      <w:pPr>
        <w:ind w:right="1693"/>
        <w:jc w:val="both"/>
        <w:rPr>
          <w:rFonts w:cs="Arial"/>
          <w:szCs w:val="20"/>
        </w:rPr>
      </w:pPr>
    </w:p>
    <w:p w14:paraId="05559D4F" w14:textId="77777777" w:rsidR="005A5625" w:rsidRPr="005A5625" w:rsidRDefault="005A5625" w:rsidP="005A5625">
      <w:pPr>
        <w:ind w:right="1693"/>
        <w:jc w:val="both"/>
        <w:rPr>
          <w:rFonts w:cs="Arial"/>
          <w:b/>
          <w:szCs w:val="20"/>
        </w:rPr>
      </w:pPr>
      <w:r w:rsidRPr="005A5625">
        <w:rPr>
          <w:rFonts w:cs="Arial"/>
          <w:b/>
          <w:szCs w:val="20"/>
        </w:rPr>
        <w:lastRenderedPageBreak/>
        <w:t>Flexibel bei Änderungen in der Auftrags- und Kundenstruktur</w:t>
      </w:r>
    </w:p>
    <w:p w14:paraId="43B84E1D" w14:textId="77777777" w:rsidR="005A5625" w:rsidRDefault="005A5625" w:rsidP="00C94556">
      <w:pPr>
        <w:ind w:right="1693"/>
        <w:jc w:val="both"/>
        <w:rPr>
          <w:rFonts w:cs="Arial"/>
          <w:szCs w:val="20"/>
        </w:rPr>
      </w:pPr>
    </w:p>
    <w:p w14:paraId="79B049B6" w14:textId="0E4B4359" w:rsidR="00ED5E70" w:rsidRDefault="00635EE6" w:rsidP="00C94556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Zentrum</w:t>
      </w:r>
      <w:r w:rsidR="001D220D">
        <w:rPr>
          <w:rFonts w:cs="Arial"/>
          <w:szCs w:val="20"/>
        </w:rPr>
        <w:t xml:space="preserve"> </w:t>
      </w:r>
      <w:r w:rsidR="00C94556">
        <w:rPr>
          <w:rFonts w:cs="Arial"/>
          <w:szCs w:val="20"/>
        </w:rPr>
        <w:t xml:space="preserve">der Lösung </w:t>
      </w:r>
      <w:r w:rsidR="0058170C">
        <w:rPr>
          <w:rFonts w:cs="Arial"/>
          <w:szCs w:val="20"/>
        </w:rPr>
        <w:t>bildet</w:t>
      </w:r>
      <w:r w:rsidR="001D220D">
        <w:rPr>
          <w:rFonts w:cs="Arial"/>
          <w:szCs w:val="20"/>
        </w:rPr>
        <w:t xml:space="preserve"> </w:t>
      </w:r>
      <w:r w:rsidR="00C94556">
        <w:rPr>
          <w:rFonts w:cs="Arial"/>
          <w:szCs w:val="20"/>
        </w:rPr>
        <w:t xml:space="preserve">ein </w:t>
      </w:r>
      <w:r w:rsidR="00BF57FF">
        <w:rPr>
          <w:rFonts w:cs="Arial"/>
          <w:szCs w:val="20"/>
        </w:rPr>
        <w:t>zweiteiliges Shuttle-System</w:t>
      </w:r>
      <w:r w:rsidR="006F609B">
        <w:rPr>
          <w:rFonts w:cs="Arial"/>
          <w:szCs w:val="20"/>
        </w:rPr>
        <w:t xml:space="preserve"> mit 190.000 Stellplätzen</w:t>
      </w:r>
      <w:r w:rsidR="00BF57FF">
        <w:rPr>
          <w:rFonts w:cs="Arial"/>
          <w:szCs w:val="20"/>
        </w:rPr>
        <w:t xml:space="preserve">, bestehend aus einem Kommissioniermodul mit dreizehn Gassen </w:t>
      </w:r>
      <w:r w:rsidR="005101ED">
        <w:rPr>
          <w:rFonts w:cs="Arial"/>
          <w:szCs w:val="20"/>
        </w:rPr>
        <w:t>sowie</w:t>
      </w:r>
      <w:r w:rsidR="00BF57FF">
        <w:rPr>
          <w:rFonts w:cs="Arial"/>
          <w:szCs w:val="20"/>
        </w:rPr>
        <w:t xml:space="preserve"> einem Warenausgangsmodul </w:t>
      </w:r>
      <w:r w:rsidR="00C94556">
        <w:rPr>
          <w:rFonts w:cs="Arial"/>
          <w:szCs w:val="20"/>
        </w:rPr>
        <w:t>mit</w:t>
      </w:r>
      <w:r w:rsidR="005101ED">
        <w:rPr>
          <w:rFonts w:cs="Arial"/>
          <w:szCs w:val="20"/>
        </w:rPr>
        <w:t xml:space="preserve"> </w:t>
      </w:r>
      <w:r w:rsidR="00BF57FF">
        <w:rPr>
          <w:rFonts w:cs="Arial"/>
          <w:szCs w:val="20"/>
        </w:rPr>
        <w:t>acht</w:t>
      </w:r>
      <w:r w:rsidR="00C94556">
        <w:rPr>
          <w:rFonts w:cs="Arial"/>
          <w:szCs w:val="20"/>
        </w:rPr>
        <w:t xml:space="preserve"> Gassen</w:t>
      </w:r>
      <w:r w:rsidR="005101ED">
        <w:rPr>
          <w:rFonts w:cs="Arial"/>
          <w:szCs w:val="20"/>
        </w:rPr>
        <w:t xml:space="preserve">. Mehr als 400 Shuttles </w:t>
      </w:r>
      <w:r w:rsidR="006F609B">
        <w:rPr>
          <w:rFonts w:cs="Arial"/>
          <w:szCs w:val="20"/>
        </w:rPr>
        <w:t>übernehmen</w:t>
      </w:r>
      <w:r w:rsidR="005101ED">
        <w:rPr>
          <w:rFonts w:cs="Arial"/>
          <w:szCs w:val="20"/>
        </w:rPr>
        <w:t xml:space="preserve"> das schnelle</w:t>
      </w:r>
      <w:r w:rsidR="009D3744">
        <w:rPr>
          <w:rFonts w:cs="Arial"/>
          <w:szCs w:val="20"/>
        </w:rPr>
        <w:t xml:space="preserve"> und</w:t>
      </w:r>
      <w:r w:rsidR="005101ED">
        <w:rPr>
          <w:rFonts w:cs="Arial"/>
          <w:szCs w:val="20"/>
        </w:rPr>
        <w:t xml:space="preserve"> energieeffiziente Ein- und Auslagern</w:t>
      </w:r>
      <w:r w:rsidR="00162F65">
        <w:rPr>
          <w:rFonts w:cs="Arial"/>
          <w:szCs w:val="20"/>
        </w:rPr>
        <w:t xml:space="preserve">. </w:t>
      </w:r>
      <w:r w:rsidR="006F609B">
        <w:rPr>
          <w:rFonts w:cs="Arial"/>
          <w:szCs w:val="20"/>
        </w:rPr>
        <w:t>Die zwölf</w:t>
      </w:r>
      <w:r w:rsidR="00C94556">
        <w:rPr>
          <w:rFonts w:cs="Arial"/>
          <w:szCs w:val="20"/>
        </w:rPr>
        <w:t xml:space="preserve"> Preisauszeichnungslinien </w:t>
      </w:r>
      <w:r w:rsidR="001D220D">
        <w:rPr>
          <w:rFonts w:cs="Arial"/>
          <w:szCs w:val="20"/>
        </w:rPr>
        <w:t xml:space="preserve">verfügen über </w:t>
      </w:r>
      <w:r w:rsidR="005101ED">
        <w:rPr>
          <w:rFonts w:cs="Arial"/>
          <w:szCs w:val="20"/>
        </w:rPr>
        <w:t>eine K</w:t>
      </w:r>
      <w:r w:rsidR="001D220D">
        <w:rPr>
          <w:rFonts w:cs="Arial"/>
          <w:szCs w:val="20"/>
        </w:rPr>
        <w:t>apazität</w:t>
      </w:r>
      <w:r w:rsidR="00C94556">
        <w:rPr>
          <w:rFonts w:cs="Arial"/>
          <w:szCs w:val="20"/>
        </w:rPr>
        <w:t xml:space="preserve"> von </w:t>
      </w:r>
      <w:r w:rsidR="001D220D">
        <w:rPr>
          <w:rFonts w:cs="Arial"/>
          <w:szCs w:val="20"/>
        </w:rPr>
        <w:t>bis zu 700.000</w:t>
      </w:r>
      <w:r w:rsidR="00C94556">
        <w:rPr>
          <w:rFonts w:cs="Arial"/>
          <w:szCs w:val="20"/>
        </w:rPr>
        <w:t xml:space="preserve"> Verkaufseinheiten pro Tag</w:t>
      </w:r>
      <w:r w:rsidR="006F609B">
        <w:rPr>
          <w:rFonts w:cs="Arial"/>
          <w:szCs w:val="20"/>
        </w:rPr>
        <w:t>. So lässt sich sicherstellen</w:t>
      </w:r>
      <w:r w:rsidR="00BF57FF">
        <w:rPr>
          <w:rFonts w:cs="Arial"/>
          <w:szCs w:val="20"/>
        </w:rPr>
        <w:t xml:space="preserve">, dass die Ware </w:t>
      </w:r>
      <w:r w:rsidR="006F609B">
        <w:rPr>
          <w:rFonts w:cs="Arial"/>
          <w:szCs w:val="20"/>
        </w:rPr>
        <w:t xml:space="preserve">innerhalb </w:t>
      </w:r>
      <w:r w:rsidR="001D220D">
        <w:rPr>
          <w:rFonts w:cs="Arial"/>
          <w:szCs w:val="20"/>
        </w:rPr>
        <w:t xml:space="preserve">von </w:t>
      </w:r>
      <w:r w:rsidR="005101ED">
        <w:rPr>
          <w:rFonts w:cs="Arial"/>
          <w:szCs w:val="20"/>
        </w:rPr>
        <w:t>rund zwei</w:t>
      </w:r>
      <w:r w:rsidR="001D220D">
        <w:rPr>
          <w:rFonts w:cs="Arial"/>
          <w:szCs w:val="20"/>
        </w:rPr>
        <w:t xml:space="preserve"> Stunden</w:t>
      </w:r>
      <w:r w:rsidR="00BF57FF">
        <w:rPr>
          <w:rFonts w:cs="Arial"/>
          <w:szCs w:val="20"/>
        </w:rPr>
        <w:t xml:space="preserve"> </w:t>
      </w:r>
      <w:r w:rsidR="001D220D">
        <w:rPr>
          <w:rFonts w:cs="Arial"/>
          <w:szCs w:val="20"/>
        </w:rPr>
        <w:t xml:space="preserve">kommissioniert, palettiert und im Warenausgang bereitgestellt </w:t>
      </w:r>
      <w:r w:rsidR="005A5625">
        <w:rPr>
          <w:rFonts w:cs="Arial"/>
          <w:szCs w:val="20"/>
        </w:rPr>
        <w:t>wird</w:t>
      </w:r>
      <w:r w:rsidR="001D220D">
        <w:rPr>
          <w:rFonts w:cs="Arial"/>
          <w:szCs w:val="20"/>
        </w:rPr>
        <w:t xml:space="preserve">. Durch den Einsatz </w:t>
      </w:r>
      <w:r w:rsidR="009012F4">
        <w:rPr>
          <w:rFonts w:cs="Arial"/>
          <w:szCs w:val="20"/>
        </w:rPr>
        <w:t>von 42</w:t>
      </w:r>
      <w:r w:rsidR="001D220D">
        <w:rPr>
          <w:rFonts w:cs="Arial"/>
          <w:szCs w:val="20"/>
        </w:rPr>
        <w:t xml:space="preserve"> PickCenter</w:t>
      </w:r>
      <w:r w:rsidR="009012F4">
        <w:rPr>
          <w:rFonts w:cs="Arial"/>
          <w:szCs w:val="20"/>
        </w:rPr>
        <w:t xml:space="preserve"> </w:t>
      </w:r>
      <w:r w:rsidR="001D220D">
        <w:rPr>
          <w:rFonts w:cs="Arial"/>
          <w:szCs w:val="20"/>
        </w:rPr>
        <w:t xml:space="preserve">One </w:t>
      </w:r>
      <w:r w:rsidR="009012F4">
        <w:rPr>
          <w:rFonts w:cs="Arial"/>
          <w:szCs w:val="20"/>
        </w:rPr>
        <w:t>Arbeitsplätzen kann Bell flexibel auf</w:t>
      </w:r>
      <w:r w:rsidR="001D220D">
        <w:rPr>
          <w:rFonts w:cs="Arial"/>
          <w:szCs w:val="20"/>
        </w:rPr>
        <w:t xml:space="preserve"> </w:t>
      </w:r>
      <w:r w:rsidR="003B4C69">
        <w:rPr>
          <w:rFonts w:cs="Arial"/>
          <w:szCs w:val="20"/>
        </w:rPr>
        <w:t xml:space="preserve">Änderungen in der Auftrags- </w:t>
      </w:r>
      <w:r w:rsidR="0058170C">
        <w:rPr>
          <w:rFonts w:cs="Arial"/>
          <w:szCs w:val="20"/>
        </w:rPr>
        <w:t>bzw.</w:t>
      </w:r>
      <w:r w:rsidR="003B4C69">
        <w:rPr>
          <w:rFonts w:cs="Arial"/>
          <w:szCs w:val="20"/>
        </w:rPr>
        <w:t xml:space="preserve"> Kundenstruktur </w:t>
      </w:r>
      <w:r w:rsidR="009012F4">
        <w:rPr>
          <w:rFonts w:cs="Arial"/>
          <w:szCs w:val="20"/>
        </w:rPr>
        <w:t>reagieren</w:t>
      </w:r>
      <w:r w:rsidR="003B4C69">
        <w:rPr>
          <w:rFonts w:cs="Arial"/>
          <w:szCs w:val="20"/>
        </w:rPr>
        <w:t>.</w:t>
      </w:r>
    </w:p>
    <w:p w14:paraId="7C65C1FF" w14:textId="3D777545" w:rsidR="005101ED" w:rsidRDefault="005101ED" w:rsidP="00C94556">
      <w:pPr>
        <w:ind w:right="1693"/>
        <w:jc w:val="both"/>
        <w:rPr>
          <w:rFonts w:cs="Arial"/>
          <w:szCs w:val="20"/>
        </w:rPr>
      </w:pPr>
    </w:p>
    <w:p w14:paraId="758EFC62" w14:textId="4CD7D698" w:rsidR="005101ED" w:rsidRDefault="005101ED" w:rsidP="005101ED">
      <w:pPr>
        <w:ind w:right="1693"/>
        <w:jc w:val="both"/>
        <w:rPr>
          <w:rFonts w:cs="Arial"/>
          <w:szCs w:val="20"/>
        </w:rPr>
      </w:pPr>
      <w:r w:rsidRPr="005101ED">
        <w:rPr>
          <w:rFonts w:cs="Arial"/>
          <w:szCs w:val="20"/>
        </w:rPr>
        <w:t xml:space="preserve">Im Zuge </w:t>
      </w:r>
      <w:r>
        <w:rPr>
          <w:rFonts w:cs="Arial"/>
          <w:szCs w:val="20"/>
        </w:rPr>
        <w:t xml:space="preserve">des Projekts </w:t>
      </w:r>
      <w:r w:rsidRPr="005101ED">
        <w:rPr>
          <w:rFonts w:cs="Arial"/>
          <w:szCs w:val="20"/>
        </w:rPr>
        <w:t>wird auch das gesamte Leerguthandling zentralisiert. Bell nutzt ein gesc</w:t>
      </w:r>
      <w:r>
        <w:rPr>
          <w:rFonts w:cs="Arial"/>
          <w:szCs w:val="20"/>
        </w:rPr>
        <w:t>h</w:t>
      </w:r>
      <w:r w:rsidR="008E562E">
        <w:rPr>
          <w:rFonts w:cs="Arial"/>
          <w:szCs w:val="20"/>
        </w:rPr>
        <w:t>lossenes</w:t>
      </w:r>
      <w:r w:rsidR="002F7BC9">
        <w:rPr>
          <w:rFonts w:cs="Arial"/>
          <w:szCs w:val="20"/>
        </w:rPr>
        <w:t xml:space="preserve"> Behälter-Umlaufmodell</w:t>
      </w:r>
      <w:r w:rsidR="008E562E">
        <w:rPr>
          <w:rFonts w:cs="Arial"/>
          <w:szCs w:val="20"/>
        </w:rPr>
        <w:t>: B</w:t>
      </w:r>
      <w:r>
        <w:rPr>
          <w:rFonts w:cs="Arial"/>
          <w:szCs w:val="20"/>
        </w:rPr>
        <w:t>enutzte</w:t>
      </w:r>
      <w:r w:rsidRPr="005101ED">
        <w:rPr>
          <w:rFonts w:cs="Arial"/>
          <w:szCs w:val="20"/>
        </w:rPr>
        <w:t xml:space="preserve"> Behälter, Rollcontainer und Paletten kommen von den Kunden</w:t>
      </w:r>
      <w:r>
        <w:rPr>
          <w:rFonts w:cs="Arial"/>
          <w:szCs w:val="20"/>
        </w:rPr>
        <w:t xml:space="preserve"> </w:t>
      </w:r>
      <w:r w:rsidR="00315BAA">
        <w:rPr>
          <w:rFonts w:cs="Arial"/>
          <w:szCs w:val="20"/>
        </w:rPr>
        <w:t xml:space="preserve">zur Reinigung </w:t>
      </w:r>
      <w:r>
        <w:rPr>
          <w:rFonts w:cs="Arial"/>
          <w:szCs w:val="20"/>
        </w:rPr>
        <w:t xml:space="preserve">zurück </w:t>
      </w:r>
      <w:r w:rsidR="00315BAA">
        <w:rPr>
          <w:rFonts w:cs="Arial"/>
          <w:szCs w:val="20"/>
        </w:rPr>
        <w:t>nach Oensingen.</w:t>
      </w:r>
      <w:r>
        <w:rPr>
          <w:rFonts w:cs="Arial"/>
          <w:szCs w:val="20"/>
        </w:rPr>
        <w:t xml:space="preserve"> An Spitzentagen </w:t>
      </w:r>
      <w:r w:rsidR="008E562E">
        <w:rPr>
          <w:rFonts w:cs="Arial"/>
          <w:szCs w:val="20"/>
        </w:rPr>
        <w:t>bereitet Bell</w:t>
      </w:r>
      <w:r>
        <w:rPr>
          <w:rFonts w:cs="Arial"/>
          <w:szCs w:val="20"/>
        </w:rPr>
        <w:t xml:space="preserve"> bis zu 80.000 Behälter </w:t>
      </w:r>
      <w:r w:rsidR="008E562E">
        <w:rPr>
          <w:rFonts w:cs="Arial"/>
          <w:szCs w:val="20"/>
        </w:rPr>
        <w:t>auf</w:t>
      </w:r>
      <w:r>
        <w:rPr>
          <w:rFonts w:cs="Arial"/>
          <w:szCs w:val="20"/>
        </w:rPr>
        <w:t>: Sie we</w:t>
      </w:r>
      <w:r w:rsidR="009D3744">
        <w:rPr>
          <w:rFonts w:cs="Arial"/>
          <w:szCs w:val="20"/>
        </w:rPr>
        <w:t>rden zunächst automatisch depal</w:t>
      </w:r>
      <w:r>
        <w:rPr>
          <w:rFonts w:cs="Arial"/>
          <w:szCs w:val="20"/>
        </w:rPr>
        <w:t>et</w:t>
      </w:r>
      <w:r w:rsidR="009D3744">
        <w:rPr>
          <w:rFonts w:cs="Arial"/>
          <w:szCs w:val="20"/>
        </w:rPr>
        <w:t>t</w:t>
      </w:r>
      <w:r>
        <w:rPr>
          <w:rFonts w:cs="Arial"/>
          <w:szCs w:val="20"/>
        </w:rPr>
        <w:t>iert</w:t>
      </w:r>
      <w:r w:rsidR="009D3744">
        <w:rPr>
          <w:rFonts w:cs="Arial"/>
          <w:szCs w:val="20"/>
        </w:rPr>
        <w:t xml:space="preserve">, überprüft und </w:t>
      </w:r>
      <w:r w:rsidR="007D6151">
        <w:rPr>
          <w:rFonts w:cs="Arial"/>
          <w:szCs w:val="20"/>
        </w:rPr>
        <w:t>gesäubert</w:t>
      </w:r>
      <w:r w:rsidR="009D3744">
        <w:rPr>
          <w:rFonts w:cs="Arial"/>
          <w:szCs w:val="20"/>
        </w:rPr>
        <w:t xml:space="preserve">. </w:t>
      </w:r>
      <w:r w:rsidR="008E562E">
        <w:rPr>
          <w:rFonts w:cs="Arial"/>
          <w:szCs w:val="20"/>
        </w:rPr>
        <w:t>Anschließend</w:t>
      </w:r>
      <w:r w:rsidR="009D3744">
        <w:rPr>
          <w:rFonts w:cs="Arial"/>
          <w:szCs w:val="20"/>
        </w:rPr>
        <w:t xml:space="preserve"> stellt das System sie wieder für die Produktion oder den Kommissionierprozess zur Verfügung.</w:t>
      </w:r>
    </w:p>
    <w:p w14:paraId="04D56050" w14:textId="34C40891" w:rsidR="00BF57FF" w:rsidRDefault="00BF57FF" w:rsidP="00C94556">
      <w:pPr>
        <w:ind w:right="1693"/>
        <w:jc w:val="both"/>
        <w:rPr>
          <w:rFonts w:cs="Arial"/>
          <w:szCs w:val="20"/>
        </w:rPr>
      </w:pPr>
    </w:p>
    <w:p w14:paraId="2E83A95F" w14:textId="065B8398" w:rsidR="00C94556" w:rsidRPr="005101ED" w:rsidRDefault="00C94556" w:rsidP="00C94556">
      <w:pPr>
        <w:ind w:right="1693"/>
        <w:jc w:val="both"/>
        <w:rPr>
          <w:rFonts w:cs="Arial"/>
          <w:b/>
          <w:szCs w:val="20"/>
        </w:rPr>
      </w:pPr>
      <w:r w:rsidRPr="005101ED">
        <w:rPr>
          <w:rFonts w:cs="Arial"/>
          <w:b/>
          <w:szCs w:val="20"/>
        </w:rPr>
        <w:t xml:space="preserve">SAP EWM </w:t>
      </w:r>
      <w:r w:rsidR="00B97133" w:rsidRPr="005101ED">
        <w:rPr>
          <w:rFonts w:cs="Arial"/>
          <w:b/>
          <w:szCs w:val="20"/>
          <w:lang w:val="de-AT"/>
        </w:rPr>
        <w:t>für die innovative Logistiklösung</w:t>
      </w:r>
    </w:p>
    <w:p w14:paraId="0C0576DC" w14:textId="77777777" w:rsidR="00C94556" w:rsidRDefault="00C94556" w:rsidP="00C94556">
      <w:pPr>
        <w:ind w:right="1693"/>
        <w:jc w:val="both"/>
        <w:rPr>
          <w:rFonts w:cs="Arial"/>
          <w:szCs w:val="20"/>
        </w:rPr>
      </w:pPr>
    </w:p>
    <w:p w14:paraId="3E399104" w14:textId="5814F7D2" w:rsidR="00C94556" w:rsidRDefault="00C94556" w:rsidP="00C94556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Auch im Software-Bereich se</w:t>
      </w:r>
      <w:r w:rsidR="00F20EC6">
        <w:rPr>
          <w:rFonts w:cs="Arial"/>
          <w:szCs w:val="20"/>
        </w:rPr>
        <w:t xml:space="preserve">tzt Bell auf </w:t>
      </w:r>
      <w:r w:rsidR="003F5BB3">
        <w:rPr>
          <w:rFonts w:cs="Arial"/>
          <w:szCs w:val="20"/>
        </w:rPr>
        <w:t>TGW-Kompetenz –</w:t>
      </w:r>
      <w:r w:rsidR="00F20EC6">
        <w:rPr>
          <w:rFonts w:cs="Arial"/>
          <w:szCs w:val="20"/>
        </w:rPr>
        <w:t xml:space="preserve"> mit </w:t>
      </w:r>
      <w:r w:rsidR="003F5BB3">
        <w:rPr>
          <w:rFonts w:cs="Arial"/>
          <w:szCs w:val="20"/>
        </w:rPr>
        <w:t>einer</w:t>
      </w:r>
      <w:r w:rsidR="00F20EC6">
        <w:rPr>
          <w:rFonts w:cs="Arial"/>
          <w:szCs w:val="20"/>
        </w:rPr>
        <w:t xml:space="preserve"> vollständigen SAP-Anbindung.</w:t>
      </w:r>
      <w:r w:rsidR="00F20EC6" w:rsidRPr="00F20EC6">
        <w:rPr>
          <w:rFonts w:eastAsia="Times New Roman" w:cs="Arial"/>
          <w:szCs w:val="20"/>
        </w:rPr>
        <w:t xml:space="preserve"> </w:t>
      </w:r>
      <w:r w:rsidR="00F20EC6" w:rsidRPr="002E57C6">
        <w:rPr>
          <w:rFonts w:eastAsia="Times New Roman" w:cs="Arial"/>
          <w:szCs w:val="20"/>
        </w:rPr>
        <w:t xml:space="preserve">Bei SAP </w:t>
      </w:r>
      <w:r w:rsidR="00F20EC6">
        <w:rPr>
          <w:rFonts w:eastAsia="Times New Roman" w:cs="Arial"/>
          <w:szCs w:val="20"/>
        </w:rPr>
        <w:t>EWM</w:t>
      </w:r>
      <w:r w:rsidR="00F20EC6" w:rsidRPr="002E57C6">
        <w:rPr>
          <w:rFonts w:eastAsia="Times New Roman" w:cs="Arial"/>
          <w:szCs w:val="20"/>
        </w:rPr>
        <w:t xml:space="preserve"> </w:t>
      </w:r>
      <w:r w:rsidR="00F20EC6">
        <w:rPr>
          <w:rFonts w:eastAsia="Times New Roman" w:cs="Arial"/>
          <w:szCs w:val="20"/>
        </w:rPr>
        <w:t xml:space="preserve">(Extended Warehouse Management) </w:t>
      </w:r>
      <w:r w:rsidR="00F20EC6" w:rsidRPr="002E57C6">
        <w:rPr>
          <w:rFonts w:eastAsia="Times New Roman" w:cs="Arial"/>
          <w:szCs w:val="20"/>
        </w:rPr>
        <w:t>handelt es sich um ein</w:t>
      </w:r>
      <w:r w:rsidR="008627EC">
        <w:rPr>
          <w:rFonts w:eastAsia="Times New Roman" w:cs="Arial"/>
          <w:szCs w:val="20"/>
        </w:rPr>
        <w:t>e leistungsstarke</w:t>
      </w:r>
      <w:r w:rsidR="00F20EC6" w:rsidRPr="002E57C6">
        <w:rPr>
          <w:rFonts w:eastAsia="Times New Roman" w:cs="Arial"/>
          <w:szCs w:val="20"/>
        </w:rPr>
        <w:t xml:space="preserve"> Software</w:t>
      </w:r>
      <w:r w:rsidR="008627EC">
        <w:rPr>
          <w:rFonts w:eastAsia="Times New Roman" w:cs="Arial"/>
          <w:szCs w:val="20"/>
        </w:rPr>
        <w:t xml:space="preserve"> </w:t>
      </w:r>
      <w:r w:rsidR="00F20EC6" w:rsidRPr="002E57C6">
        <w:rPr>
          <w:rFonts w:eastAsia="Times New Roman" w:cs="Arial"/>
          <w:szCs w:val="20"/>
        </w:rPr>
        <w:t>für di</w:t>
      </w:r>
      <w:r w:rsidR="00F20EC6">
        <w:rPr>
          <w:rFonts w:eastAsia="Times New Roman" w:cs="Arial"/>
          <w:szCs w:val="20"/>
        </w:rPr>
        <w:t>e Lagerverwaltung, mit dessen Hilfe</w:t>
      </w:r>
      <w:r w:rsidR="00F20EC6" w:rsidRPr="002E57C6">
        <w:rPr>
          <w:rFonts w:eastAsia="Times New Roman" w:cs="Arial"/>
          <w:szCs w:val="20"/>
        </w:rPr>
        <w:t xml:space="preserve"> sich </w:t>
      </w:r>
      <w:r w:rsidR="00F20EC6">
        <w:rPr>
          <w:rFonts w:eastAsia="Times New Roman" w:cs="Arial"/>
          <w:szCs w:val="20"/>
        </w:rPr>
        <w:t xml:space="preserve">manuelle und automatisierte </w:t>
      </w:r>
      <w:r w:rsidR="00834374">
        <w:rPr>
          <w:rFonts w:eastAsia="Times New Roman" w:cs="Arial"/>
          <w:szCs w:val="20"/>
        </w:rPr>
        <w:t>Abläufe</w:t>
      </w:r>
      <w:r w:rsidR="00F20EC6">
        <w:rPr>
          <w:rFonts w:eastAsia="Times New Roman" w:cs="Arial"/>
          <w:szCs w:val="20"/>
        </w:rPr>
        <w:t xml:space="preserve"> planen,</w:t>
      </w:r>
      <w:r w:rsidR="00F20EC6" w:rsidRPr="002E57C6">
        <w:rPr>
          <w:rFonts w:eastAsia="Times New Roman" w:cs="Arial"/>
          <w:szCs w:val="20"/>
        </w:rPr>
        <w:t xml:space="preserve"> steuern</w:t>
      </w:r>
      <w:r w:rsidR="00F20EC6">
        <w:rPr>
          <w:rFonts w:eastAsia="Times New Roman" w:cs="Arial"/>
          <w:szCs w:val="20"/>
        </w:rPr>
        <w:t xml:space="preserve"> und überwachen lassen</w:t>
      </w:r>
      <w:r w:rsidR="00F20EC6" w:rsidRPr="002E57C6">
        <w:rPr>
          <w:rFonts w:eastAsia="Times New Roman" w:cs="Arial"/>
          <w:szCs w:val="20"/>
        </w:rPr>
        <w:t>.</w:t>
      </w:r>
      <w:r w:rsidR="002534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Damit ist eine</w:t>
      </w:r>
      <w:r w:rsidR="008E562E">
        <w:rPr>
          <w:rFonts w:cs="Arial"/>
          <w:szCs w:val="20"/>
        </w:rPr>
        <w:t xml:space="preserve"> ganzheitliche Prozessa</w:t>
      </w:r>
      <w:r w:rsidRPr="00124D47">
        <w:rPr>
          <w:rFonts w:cs="Arial"/>
          <w:szCs w:val="20"/>
        </w:rPr>
        <w:t xml:space="preserve">bwicklung </w:t>
      </w:r>
      <w:r w:rsidR="00834374">
        <w:rPr>
          <w:rFonts w:cs="Arial"/>
          <w:szCs w:val="20"/>
        </w:rPr>
        <w:t>möglich:</w:t>
      </w:r>
      <w:r>
        <w:rPr>
          <w:rFonts w:cs="Arial"/>
          <w:szCs w:val="20"/>
        </w:rPr>
        <w:t xml:space="preserve"> vom</w:t>
      </w:r>
      <w:r w:rsidRPr="00124D47">
        <w:rPr>
          <w:rFonts w:cs="Arial"/>
          <w:szCs w:val="20"/>
        </w:rPr>
        <w:t xml:space="preserve"> </w:t>
      </w:r>
      <w:r w:rsidR="00E760D4">
        <w:rPr>
          <w:rFonts w:cs="Arial"/>
          <w:szCs w:val="20"/>
        </w:rPr>
        <w:t>Warenein-</w:t>
      </w:r>
      <w:r>
        <w:rPr>
          <w:rFonts w:cs="Arial"/>
          <w:szCs w:val="20"/>
        </w:rPr>
        <w:t xml:space="preserve"> bis zum Waren</w:t>
      </w:r>
      <w:r w:rsidRPr="00124D47">
        <w:rPr>
          <w:rFonts w:cs="Arial"/>
          <w:szCs w:val="20"/>
        </w:rPr>
        <w:t>ausgang</w:t>
      </w:r>
      <w:r>
        <w:rPr>
          <w:rFonts w:cs="Arial"/>
          <w:szCs w:val="20"/>
        </w:rPr>
        <w:t>.</w:t>
      </w:r>
    </w:p>
    <w:p w14:paraId="55981AEE" w14:textId="3D618BFF" w:rsidR="005101ED" w:rsidRDefault="005101ED" w:rsidP="00C94556">
      <w:pPr>
        <w:ind w:right="1693"/>
        <w:jc w:val="both"/>
        <w:rPr>
          <w:rFonts w:cs="Arial"/>
          <w:szCs w:val="20"/>
        </w:rPr>
      </w:pPr>
    </w:p>
    <w:p w14:paraId="13039900" w14:textId="6C25CFED" w:rsidR="008E562E" w:rsidRDefault="005101ED" w:rsidP="005101ED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„Wir freuen uns sehr, dass wir Bell von den Vorteilen</w:t>
      </w:r>
      <w:r w:rsidR="005A562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unserer Lösung üb</w:t>
      </w:r>
      <w:r w:rsidR="004118AE">
        <w:rPr>
          <w:rFonts w:cs="Arial"/>
          <w:szCs w:val="20"/>
        </w:rPr>
        <w:t>erzeugen konnten“, unterstreichen</w:t>
      </w:r>
      <w:r>
        <w:rPr>
          <w:rFonts w:cs="Arial"/>
          <w:szCs w:val="20"/>
        </w:rPr>
        <w:t xml:space="preserve"> </w:t>
      </w:r>
      <w:r w:rsidRPr="00E27FAA">
        <w:rPr>
          <w:rFonts w:cs="Arial"/>
          <w:b/>
          <w:szCs w:val="20"/>
        </w:rPr>
        <w:t>Johann Steinkellner</w:t>
      </w:r>
      <w:r>
        <w:rPr>
          <w:rFonts w:cs="Arial"/>
          <w:szCs w:val="20"/>
        </w:rPr>
        <w:t>, CEO Central Europe bei TGW</w:t>
      </w:r>
      <w:r w:rsidR="004118AE">
        <w:rPr>
          <w:rFonts w:cs="Arial"/>
          <w:szCs w:val="20"/>
        </w:rPr>
        <w:t xml:space="preserve">, und </w:t>
      </w:r>
      <w:r w:rsidR="004118AE" w:rsidRPr="004118AE">
        <w:rPr>
          <w:rFonts w:cs="Arial"/>
          <w:b/>
          <w:szCs w:val="20"/>
        </w:rPr>
        <w:t>Thomas Kretz</w:t>
      </w:r>
      <w:r w:rsidR="004118AE">
        <w:rPr>
          <w:rFonts w:cs="Arial"/>
          <w:szCs w:val="20"/>
        </w:rPr>
        <w:t>, Managing Director TGW Schweiz</w:t>
      </w:r>
      <w:r>
        <w:rPr>
          <w:rFonts w:cs="Arial"/>
          <w:szCs w:val="20"/>
        </w:rPr>
        <w:t xml:space="preserve">. </w:t>
      </w:r>
      <w:r w:rsidR="0058170C">
        <w:rPr>
          <w:rFonts w:cs="Arial"/>
          <w:szCs w:val="20"/>
        </w:rPr>
        <w:t>„</w:t>
      </w:r>
      <w:r w:rsidR="008E562E">
        <w:rPr>
          <w:rFonts w:cs="Arial"/>
          <w:szCs w:val="20"/>
        </w:rPr>
        <w:t xml:space="preserve">Mit dem hochautomatisierten Fulfillment </w:t>
      </w:r>
      <w:r w:rsidR="008A0A8C">
        <w:rPr>
          <w:rFonts w:cs="Arial"/>
          <w:szCs w:val="20"/>
        </w:rPr>
        <w:t xml:space="preserve">Center </w:t>
      </w:r>
      <w:r w:rsidR="008E562E">
        <w:rPr>
          <w:rFonts w:cs="Arial"/>
          <w:szCs w:val="20"/>
        </w:rPr>
        <w:t>profitiert Bell von optimaler Performance bei höchster Flexibilität</w:t>
      </w:r>
      <w:r w:rsidR="0058170C">
        <w:rPr>
          <w:rFonts w:cs="Arial"/>
          <w:szCs w:val="20"/>
        </w:rPr>
        <w:t xml:space="preserve"> und </w:t>
      </w:r>
      <w:r w:rsidR="0077694A">
        <w:rPr>
          <w:rFonts w:cs="Arial"/>
          <w:szCs w:val="20"/>
        </w:rPr>
        <w:t>bündelt seine Logistik an einem zentralen Standort</w:t>
      </w:r>
      <w:r w:rsidR="008E562E">
        <w:rPr>
          <w:rFonts w:cs="Arial"/>
          <w:szCs w:val="20"/>
        </w:rPr>
        <w:t>.“</w:t>
      </w:r>
    </w:p>
    <w:p w14:paraId="6244916C" w14:textId="78B55AC8" w:rsidR="005101ED" w:rsidRDefault="005101ED" w:rsidP="00C94556">
      <w:pPr>
        <w:ind w:right="1693"/>
        <w:jc w:val="both"/>
        <w:rPr>
          <w:rFonts w:cs="Arial"/>
          <w:szCs w:val="20"/>
        </w:rPr>
      </w:pPr>
    </w:p>
    <w:p w14:paraId="6068A743" w14:textId="77777777" w:rsidR="0058170C" w:rsidRDefault="0058170C" w:rsidP="00C94556">
      <w:pPr>
        <w:ind w:right="1693"/>
        <w:jc w:val="both"/>
        <w:rPr>
          <w:rFonts w:cs="Arial"/>
          <w:szCs w:val="20"/>
        </w:rPr>
      </w:pPr>
    </w:p>
    <w:p w14:paraId="13017E42" w14:textId="5E434D65" w:rsidR="005F398C" w:rsidRDefault="005F398C" w:rsidP="00C94556">
      <w:pPr>
        <w:ind w:right="1693"/>
        <w:jc w:val="both"/>
        <w:rPr>
          <w:rFonts w:cs="Arial"/>
          <w:szCs w:val="20"/>
        </w:rPr>
      </w:pPr>
    </w:p>
    <w:p w14:paraId="6EEBCDCE" w14:textId="4AB7F27B" w:rsidR="00C94556" w:rsidRDefault="00C94556" w:rsidP="00C9455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bookmarkStart w:id="0" w:name="_GoBack"/>
      <w:bookmarkEnd w:id="0"/>
    </w:p>
    <w:p w14:paraId="5C0C6B9F" w14:textId="47F982A3" w:rsidR="004705C2" w:rsidRDefault="004705C2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843051F" w14:textId="1ECA6B9A" w:rsidR="005101ED" w:rsidRPr="00834374" w:rsidRDefault="004118AE" w:rsidP="0083437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11" w:history="1">
        <w:r w:rsidR="00170821" w:rsidRPr="00145850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4B8A0394" w14:textId="51E5643B" w:rsidR="00FE1433" w:rsidRPr="00145850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145850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362DA7EB" w14:textId="7E6CE05D" w:rsidR="000F039C" w:rsidRPr="00C65FF1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</w:t>
      </w:r>
      <w:r w:rsidR="00DE0B53">
        <w:rPr>
          <w:rFonts w:ascii="Arial" w:hAnsi="Arial" w:cs="Arial"/>
          <w:sz w:val="20"/>
          <w:szCs w:val="20"/>
        </w:rPr>
        <w:t xml:space="preserve">mehr als </w:t>
      </w:r>
      <w:r w:rsidRPr="00C65FF1">
        <w:rPr>
          <w:rFonts w:ascii="Arial" w:hAnsi="Arial" w:cs="Arial"/>
          <w:sz w:val="20"/>
          <w:szCs w:val="20"/>
        </w:rPr>
        <w:t xml:space="preserve">50 Jahren realisiert der österreichische Spezialist </w:t>
      </w:r>
      <w:r w:rsidR="00292532" w:rsidRPr="00C65FF1">
        <w:rPr>
          <w:rFonts w:ascii="Arial" w:hAnsi="Arial" w:cs="Arial"/>
          <w:sz w:val="20"/>
          <w:szCs w:val="20"/>
        </w:rPr>
        <w:t>hoch</w:t>
      </w:r>
      <w:r w:rsidRPr="00C65FF1">
        <w:rPr>
          <w:rFonts w:ascii="Arial" w:hAnsi="Arial" w:cs="Arial"/>
          <w:sz w:val="20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6470DA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5201631" w14:textId="33E0B7BB" w:rsidR="000F039C" w:rsidRPr="00C65FF1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C65FF1">
        <w:rPr>
          <w:rFonts w:cs="Arial"/>
          <w:szCs w:val="20"/>
        </w:rPr>
        <w:t xml:space="preserve">mehr als </w:t>
      </w:r>
      <w:r w:rsidR="005101ED">
        <w:rPr>
          <w:rFonts w:cs="Arial"/>
          <w:szCs w:val="20"/>
        </w:rPr>
        <w:t xml:space="preserve">4.000 </w:t>
      </w:r>
      <w:r w:rsidRPr="00C65FF1">
        <w:rPr>
          <w:rFonts w:cs="Arial"/>
          <w:szCs w:val="20"/>
        </w:rPr>
        <w:t>Mita</w:t>
      </w:r>
      <w:r w:rsidR="00E75130">
        <w:rPr>
          <w:rFonts w:cs="Arial"/>
          <w:szCs w:val="20"/>
        </w:rPr>
        <w:t>rbeiter. Im Wirtschaftsjahr 20</w:t>
      </w:r>
      <w:r w:rsidR="005101ED">
        <w:rPr>
          <w:rFonts w:cs="Arial"/>
          <w:szCs w:val="20"/>
        </w:rPr>
        <w:t>20</w:t>
      </w:r>
      <w:r w:rsidR="00E75130">
        <w:rPr>
          <w:rFonts w:cs="Arial"/>
          <w:szCs w:val="20"/>
        </w:rPr>
        <w:t>/20</w:t>
      </w:r>
      <w:r w:rsidR="005101ED">
        <w:rPr>
          <w:rFonts w:cs="Arial"/>
          <w:szCs w:val="20"/>
        </w:rPr>
        <w:t>21</w:t>
      </w:r>
      <w:r w:rsidRPr="00C65FF1">
        <w:rPr>
          <w:rFonts w:cs="Arial"/>
          <w:szCs w:val="20"/>
        </w:rPr>
        <w:t xml:space="preserve">erzielte das Unternehmen einen Gesamtumsatz von </w:t>
      </w:r>
      <w:r w:rsidR="005101ED">
        <w:rPr>
          <w:rFonts w:cs="Arial"/>
          <w:szCs w:val="20"/>
        </w:rPr>
        <w:t>813</w:t>
      </w:r>
      <w:r w:rsidR="005101ED" w:rsidRPr="00C65FF1">
        <w:rPr>
          <w:rFonts w:cs="Arial"/>
          <w:szCs w:val="20"/>
        </w:rPr>
        <w:t xml:space="preserve"> </w:t>
      </w:r>
      <w:r w:rsidRPr="00C65FF1">
        <w:rPr>
          <w:rFonts w:cs="Arial"/>
          <w:szCs w:val="20"/>
        </w:rPr>
        <w:t>Millionen Euro.</w:t>
      </w:r>
    </w:p>
    <w:p w14:paraId="6B004C09" w14:textId="267A07C7" w:rsidR="000F039C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2891471" w14:textId="3C2322F9" w:rsidR="00FE143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BFFA134" w14:textId="61EAED44" w:rsidR="00FE1433" w:rsidRPr="00624A2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5FBF14B" w14:textId="77777777" w:rsidR="00C65FF1" w:rsidRPr="00624A23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A2412E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59E47093" w14:textId="51972E5A" w:rsidR="00544E15" w:rsidRDefault="00544E15" w:rsidP="006470DA">
      <w:pPr>
        <w:spacing w:line="240" w:lineRule="auto"/>
        <w:ind w:right="1552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2FDA074A" w14:textId="77777777" w:rsidR="007D373B" w:rsidRDefault="007D373B" w:rsidP="00544E15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61739AE9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7E214EAB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D3F439" w14:textId="0CB5142A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 xml:space="preserve">, </w:t>
      </w:r>
      <w:r w:rsidR="00A62B38" w:rsidRPr="00C65FF1">
        <w:rPr>
          <w:rFonts w:cs="Arial"/>
          <w:szCs w:val="20"/>
        </w:rPr>
        <w:t>Ludwig Szinicz Straße</w:t>
      </w:r>
      <w:r w:rsidRPr="00C65FF1">
        <w:rPr>
          <w:rFonts w:cs="Arial"/>
          <w:szCs w:val="20"/>
        </w:rPr>
        <w:t xml:space="preserve"> 3</w:t>
      </w:r>
    </w:p>
    <w:p w14:paraId="044D238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E5885FA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518876F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9108F5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63820751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Pressekontakt:</w:t>
      </w:r>
    </w:p>
    <w:p w14:paraId="68DF506C" w14:textId="77777777" w:rsidR="00E36D43" w:rsidRPr="006F0202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Alexander Tahedl</w:t>
      </w:r>
    </w:p>
    <w:p w14:paraId="5A1D3372" w14:textId="0C461C92" w:rsidR="00E36D43" w:rsidRPr="006F0202" w:rsidRDefault="00A3518A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Communications</w:t>
      </w:r>
      <w:r w:rsidR="00E36D43" w:rsidRPr="006F0202">
        <w:rPr>
          <w:rFonts w:cs="Arial"/>
          <w:szCs w:val="20"/>
          <w:lang w:val="en-AU"/>
        </w:rPr>
        <w:t xml:space="preserve"> Specialist</w:t>
      </w:r>
    </w:p>
    <w:p w14:paraId="2D4B920E" w14:textId="77777777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D7D40">
        <w:rPr>
          <w:rFonts w:cs="Arial"/>
          <w:szCs w:val="20"/>
          <w:lang w:val="en-AU"/>
        </w:rPr>
        <w:t>T: +43</w:t>
      </w:r>
      <w:proofErr w:type="gramStart"/>
      <w:r w:rsidRPr="00FD7D40">
        <w:rPr>
          <w:rFonts w:cs="Arial"/>
          <w:szCs w:val="20"/>
          <w:lang w:val="en-AU"/>
        </w:rPr>
        <w:t>.(</w:t>
      </w:r>
      <w:proofErr w:type="gramEnd"/>
      <w:r w:rsidRPr="00FD7D40">
        <w:rPr>
          <w:rFonts w:cs="Arial"/>
          <w:szCs w:val="20"/>
          <w:lang w:val="en-AU"/>
        </w:rPr>
        <w:t>0)50.486-2267</w:t>
      </w:r>
    </w:p>
    <w:p w14:paraId="472EDD4E" w14:textId="77777777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FD7D40">
        <w:rPr>
          <w:rFonts w:cs="Arial"/>
          <w:szCs w:val="20"/>
          <w:lang w:val="en-AU"/>
        </w:rPr>
        <w:t>M: +43</w:t>
      </w:r>
      <w:proofErr w:type="gramStart"/>
      <w:r w:rsidRPr="00FD7D40">
        <w:rPr>
          <w:rFonts w:cs="Arial"/>
          <w:szCs w:val="20"/>
          <w:lang w:val="en-AU"/>
        </w:rPr>
        <w:t>.(</w:t>
      </w:r>
      <w:proofErr w:type="gramEnd"/>
      <w:r w:rsidRPr="00FD7D40">
        <w:rPr>
          <w:rFonts w:cs="Arial"/>
          <w:szCs w:val="20"/>
          <w:lang w:val="en-AU"/>
        </w:rPr>
        <w:t>0)664.88459713</w:t>
      </w:r>
    </w:p>
    <w:p w14:paraId="04A8A754" w14:textId="6A6E29F1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 w:eastAsia="de-AT"/>
        </w:rPr>
      </w:pPr>
      <w:r w:rsidRPr="00FD7D40">
        <w:rPr>
          <w:rFonts w:cs="Arial"/>
          <w:szCs w:val="20"/>
          <w:lang w:val="en-AU"/>
        </w:rPr>
        <w:t>alexander.tahedl@tgw-group.com</w:t>
      </w:r>
    </w:p>
    <w:p w14:paraId="675E12E3" w14:textId="508B03FE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</w:p>
    <w:p w14:paraId="0025187F" w14:textId="77777777" w:rsidR="00E36D43" w:rsidRPr="00FD7D40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</w:p>
    <w:p w14:paraId="2D8F3F79" w14:textId="77777777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 xml:space="preserve">Director </w:t>
      </w:r>
      <w:r w:rsidR="00E83A4D" w:rsidRPr="00C65FF1">
        <w:rPr>
          <w:rFonts w:cs="Arial"/>
          <w:szCs w:val="20"/>
          <w:lang w:val="en-US"/>
        </w:rPr>
        <w:t>Marketing &amp; Communication</w:t>
      </w:r>
      <w:r w:rsidR="00E93F27" w:rsidRPr="00C65FF1">
        <w:rPr>
          <w:rFonts w:cs="Arial"/>
          <w:szCs w:val="20"/>
          <w:lang w:val="en-US"/>
        </w:rPr>
        <w:t>s</w:t>
      </w:r>
    </w:p>
    <w:p w14:paraId="13EF8936" w14:textId="77777777" w:rsidR="000F039C" w:rsidRPr="00165E9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 w:rsidRPr="00165E92">
        <w:rPr>
          <w:rFonts w:cs="Arial"/>
          <w:szCs w:val="20"/>
          <w:lang w:val="fr-CH"/>
        </w:rPr>
        <w:t>T: +</w:t>
      </w:r>
      <w:proofErr w:type="gramStart"/>
      <w:r w:rsidRPr="00165E92">
        <w:rPr>
          <w:rFonts w:cs="Arial"/>
          <w:szCs w:val="20"/>
          <w:lang w:val="fr-CH"/>
        </w:rPr>
        <w:t>43.(</w:t>
      </w:r>
      <w:proofErr w:type="gramEnd"/>
      <w:r w:rsidRPr="00165E92">
        <w:rPr>
          <w:rFonts w:cs="Arial"/>
          <w:szCs w:val="20"/>
          <w:lang w:val="fr-CH"/>
        </w:rPr>
        <w:t>0)50.486-1382</w:t>
      </w:r>
    </w:p>
    <w:p w14:paraId="676F93B0" w14:textId="77777777" w:rsidR="000F039C" w:rsidRPr="00165E92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 w:rsidRPr="00165E92">
        <w:rPr>
          <w:rFonts w:cs="Arial"/>
          <w:szCs w:val="20"/>
          <w:lang w:val="fr-CH"/>
        </w:rPr>
        <w:t>M: +</w:t>
      </w:r>
      <w:proofErr w:type="gramStart"/>
      <w:r w:rsidRPr="00165E92">
        <w:rPr>
          <w:rFonts w:cs="Arial"/>
          <w:szCs w:val="20"/>
          <w:lang w:val="fr-CH"/>
        </w:rPr>
        <w:t>43.(</w:t>
      </w:r>
      <w:proofErr w:type="gramEnd"/>
      <w:r w:rsidRPr="00165E92">
        <w:rPr>
          <w:rFonts w:cs="Arial"/>
          <w:szCs w:val="20"/>
          <w:lang w:val="fr-CH"/>
        </w:rPr>
        <w:t>0)664.8187423</w:t>
      </w:r>
    </w:p>
    <w:p w14:paraId="134969E6" w14:textId="0C0A6E09" w:rsidR="00E36D43" w:rsidRPr="00165E9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 w:rsidRPr="00165E92">
        <w:rPr>
          <w:rFonts w:cs="Arial"/>
          <w:szCs w:val="20"/>
          <w:lang w:val="fr-CH"/>
        </w:rPr>
        <w:t>martin.kirchmayr@tgw-group.com</w:t>
      </w:r>
    </w:p>
    <w:sectPr w:rsidR="00E36D43" w:rsidRPr="00165E92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5A87" w14:textId="77777777" w:rsidR="002D0E8E" w:rsidRDefault="002D0E8E" w:rsidP="00764006">
      <w:pPr>
        <w:spacing w:line="240" w:lineRule="auto"/>
      </w:pPr>
      <w:r>
        <w:separator/>
      </w:r>
    </w:p>
  </w:endnote>
  <w:endnote w:type="continuationSeparator" w:id="0">
    <w:p w14:paraId="2EBB30CE" w14:textId="77777777" w:rsidR="002D0E8E" w:rsidRDefault="002D0E8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45CBA" w:rsidRPr="00252CD7" w14:paraId="2993B219" w14:textId="77777777" w:rsidTr="00C15D91">
      <w:tc>
        <w:tcPr>
          <w:tcW w:w="6474" w:type="dxa"/>
        </w:tcPr>
        <w:p w14:paraId="488087F1" w14:textId="77777777" w:rsidR="00745CBA" w:rsidRPr="00252CD7" w:rsidRDefault="00745CB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45CBA" w:rsidRPr="00252CD7" w:rsidRDefault="00745CB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45CBA" w:rsidRPr="00252CD7" w:rsidRDefault="00745CB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31A87D4" w:rsidR="00745CBA" w:rsidRPr="00252CD7" w:rsidRDefault="00745CB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4118AE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745CBA" w:rsidRDefault="00745C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3CD2" w14:textId="77777777" w:rsidR="002D0E8E" w:rsidRDefault="002D0E8E" w:rsidP="00764006">
      <w:pPr>
        <w:spacing w:line="240" w:lineRule="auto"/>
      </w:pPr>
      <w:r>
        <w:separator/>
      </w:r>
    </w:p>
  </w:footnote>
  <w:footnote w:type="continuationSeparator" w:id="0">
    <w:p w14:paraId="4C5B0C02" w14:textId="77777777" w:rsidR="002D0E8E" w:rsidRDefault="002D0E8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45CBA" w:rsidRDefault="00745CBA" w:rsidP="00764006">
    <w:pPr>
      <w:pStyle w:val="Kopfzeile"/>
      <w:jc w:val="right"/>
    </w:pPr>
    <w:r>
      <w:br/>
    </w:r>
  </w:p>
  <w:p w14:paraId="2DF6B9A4" w14:textId="77777777" w:rsidR="00745CBA" w:rsidRPr="00C15D91" w:rsidRDefault="00745CB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328B"/>
    <w:rsid w:val="000141B7"/>
    <w:rsid w:val="0001455E"/>
    <w:rsid w:val="00016805"/>
    <w:rsid w:val="00016A42"/>
    <w:rsid w:val="00017230"/>
    <w:rsid w:val="00020C90"/>
    <w:rsid w:val="00022874"/>
    <w:rsid w:val="0002337D"/>
    <w:rsid w:val="0002523A"/>
    <w:rsid w:val="00026981"/>
    <w:rsid w:val="00026B06"/>
    <w:rsid w:val="000272C5"/>
    <w:rsid w:val="00030459"/>
    <w:rsid w:val="00032B83"/>
    <w:rsid w:val="000333B7"/>
    <w:rsid w:val="000338CC"/>
    <w:rsid w:val="00033F6D"/>
    <w:rsid w:val="00035F79"/>
    <w:rsid w:val="00036141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BB1"/>
    <w:rsid w:val="00053FFC"/>
    <w:rsid w:val="00054579"/>
    <w:rsid w:val="00055779"/>
    <w:rsid w:val="000564E8"/>
    <w:rsid w:val="00056540"/>
    <w:rsid w:val="000603BE"/>
    <w:rsid w:val="00061F38"/>
    <w:rsid w:val="00064722"/>
    <w:rsid w:val="000651D7"/>
    <w:rsid w:val="0006586C"/>
    <w:rsid w:val="00065CD8"/>
    <w:rsid w:val="000660F0"/>
    <w:rsid w:val="00066538"/>
    <w:rsid w:val="0006709E"/>
    <w:rsid w:val="0006786C"/>
    <w:rsid w:val="000678C1"/>
    <w:rsid w:val="00070046"/>
    <w:rsid w:val="00070362"/>
    <w:rsid w:val="0007068A"/>
    <w:rsid w:val="00070743"/>
    <w:rsid w:val="00070F06"/>
    <w:rsid w:val="00071B92"/>
    <w:rsid w:val="00071BC4"/>
    <w:rsid w:val="00071BD8"/>
    <w:rsid w:val="00071D72"/>
    <w:rsid w:val="0007280E"/>
    <w:rsid w:val="00072AEB"/>
    <w:rsid w:val="000730C0"/>
    <w:rsid w:val="00073D48"/>
    <w:rsid w:val="000740E1"/>
    <w:rsid w:val="00075539"/>
    <w:rsid w:val="00077DC3"/>
    <w:rsid w:val="00077E72"/>
    <w:rsid w:val="0008152B"/>
    <w:rsid w:val="00081FA6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393"/>
    <w:rsid w:val="00094DFA"/>
    <w:rsid w:val="000957DD"/>
    <w:rsid w:val="00095CBA"/>
    <w:rsid w:val="00097487"/>
    <w:rsid w:val="000A23E2"/>
    <w:rsid w:val="000A285B"/>
    <w:rsid w:val="000A3230"/>
    <w:rsid w:val="000A3C02"/>
    <w:rsid w:val="000A490F"/>
    <w:rsid w:val="000A51B5"/>
    <w:rsid w:val="000A5860"/>
    <w:rsid w:val="000A5EF5"/>
    <w:rsid w:val="000A5F2C"/>
    <w:rsid w:val="000A5FC9"/>
    <w:rsid w:val="000A67DD"/>
    <w:rsid w:val="000A7642"/>
    <w:rsid w:val="000B10B0"/>
    <w:rsid w:val="000B1E87"/>
    <w:rsid w:val="000B2D0A"/>
    <w:rsid w:val="000B3432"/>
    <w:rsid w:val="000B3A42"/>
    <w:rsid w:val="000B6520"/>
    <w:rsid w:val="000B6892"/>
    <w:rsid w:val="000B697D"/>
    <w:rsid w:val="000B6D90"/>
    <w:rsid w:val="000B6DBD"/>
    <w:rsid w:val="000B7F94"/>
    <w:rsid w:val="000C043F"/>
    <w:rsid w:val="000C07DC"/>
    <w:rsid w:val="000C192B"/>
    <w:rsid w:val="000C21EE"/>
    <w:rsid w:val="000C2723"/>
    <w:rsid w:val="000C3EF3"/>
    <w:rsid w:val="000C4641"/>
    <w:rsid w:val="000C4702"/>
    <w:rsid w:val="000C67E8"/>
    <w:rsid w:val="000C6E5F"/>
    <w:rsid w:val="000D003E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571C"/>
    <w:rsid w:val="000D6378"/>
    <w:rsid w:val="000D71B4"/>
    <w:rsid w:val="000D7589"/>
    <w:rsid w:val="000D7892"/>
    <w:rsid w:val="000D79F0"/>
    <w:rsid w:val="000E29A8"/>
    <w:rsid w:val="000E58F9"/>
    <w:rsid w:val="000E721B"/>
    <w:rsid w:val="000E742E"/>
    <w:rsid w:val="000E7652"/>
    <w:rsid w:val="000E779D"/>
    <w:rsid w:val="000F039C"/>
    <w:rsid w:val="000F2F08"/>
    <w:rsid w:val="000F3032"/>
    <w:rsid w:val="000F3BAF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41B1"/>
    <w:rsid w:val="0011552B"/>
    <w:rsid w:val="00117307"/>
    <w:rsid w:val="00121757"/>
    <w:rsid w:val="00123380"/>
    <w:rsid w:val="001251BC"/>
    <w:rsid w:val="00131742"/>
    <w:rsid w:val="00132861"/>
    <w:rsid w:val="00132A5B"/>
    <w:rsid w:val="001336A2"/>
    <w:rsid w:val="00133B2B"/>
    <w:rsid w:val="00134B5A"/>
    <w:rsid w:val="00135314"/>
    <w:rsid w:val="001354C6"/>
    <w:rsid w:val="00135923"/>
    <w:rsid w:val="0013599E"/>
    <w:rsid w:val="00136EEB"/>
    <w:rsid w:val="0014012E"/>
    <w:rsid w:val="00140578"/>
    <w:rsid w:val="001411C5"/>
    <w:rsid w:val="00141294"/>
    <w:rsid w:val="00141B16"/>
    <w:rsid w:val="00141F13"/>
    <w:rsid w:val="00142118"/>
    <w:rsid w:val="00143470"/>
    <w:rsid w:val="001436B8"/>
    <w:rsid w:val="00145850"/>
    <w:rsid w:val="00147C4B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2F65"/>
    <w:rsid w:val="00163AFF"/>
    <w:rsid w:val="001657ED"/>
    <w:rsid w:val="00165E92"/>
    <w:rsid w:val="001663B1"/>
    <w:rsid w:val="00166DE0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1A5C"/>
    <w:rsid w:val="001825C5"/>
    <w:rsid w:val="00182982"/>
    <w:rsid w:val="00183096"/>
    <w:rsid w:val="00183B79"/>
    <w:rsid w:val="001845C3"/>
    <w:rsid w:val="001846D8"/>
    <w:rsid w:val="0018497E"/>
    <w:rsid w:val="00185503"/>
    <w:rsid w:val="00185E8C"/>
    <w:rsid w:val="0018614E"/>
    <w:rsid w:val="00191FBF"/>
    <w:rsid w:val="001924F6"/>
    <w:rsid w:val="00192713"/>
    <w:rsid w:val="00192D96"/>
    <w:rsid w:val="00193DF6"/>
    <w:rsid w:val="0019419D"/>
    <w:rsid w:val="00194487"/>
    <w:rsid w:val="001944EC"/>
    <w:rsid w:val="00195B5A"/>
    <w:rsid w:val="00197856"/>
    <w:rsid w:val="001A0240"/>
    <w:rsid w:val="001A0355"/>
    <w:rsid w:val="001A0755"/>
    <w:rsid w:val="001A3CC9"/>
    <w:rsid w:val="001A3E80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0763"/>
    <w:rsid w:val="001D106E"/>
    <w:rsid w:val="001D1972"/>
    <w:rsid w:val="001D1A28"/>
    <w:rsid w:val="001D220D"/>
    <w:rsid w:val="001D25CB"/>
    <w:rsid w:val="001D38DF"/>
    <w:rsid w:val="001D3B2A"/>
    <w:rsid w:val="001D3BE6"/>
    <w:rsid w:val="001D3C10"/>
    <w:rsid w:val="001D4AC5"/>
    <w:rsid w:val="001D5520"/>
    <w:rsid w:val="001D5A9A"/>
    <w:rsid w:val="001D7231"/>
    <w:rsid w:val="001E12D3"/>
    <w:rsid w:val="001E2246"/>
    <w:rsid w:val="001E4B7A"/>
    <w:rsid w:val="001E4E67"/>
    <w:rsid w:val="001E4F61"/>
    <w:rsid w:val="001E7058"/>
    <w:rsid w:val="001E7DD8"/>
    <w:rsid w:val="001F052A"/>
    <w:rsid w:val="001F1104"/>
    <w:rsid w:val="001F3345"/>
    <w:rsid w:val="001F38E3"/>
    <w:rsid w:val="001F3C87"/>
    <w:rsid w:val="001F3FD0"/>
    <w:rsid w:val="001F4209"/>
    <w:rsid w:val="001F4EB1"/>
    <w:rsid w:val="001F5042"/>
    <w:rsid w:val="001F584F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4599"/>
    <w:rsid w:val="00225BB5"/>
    <w:rsid w:val="00227B31"/>
    <w:rsid w:val="00227EC1"/>
    <w:rsid w:val="002305BF"/>
    <w:rsid w:val="0023083C"/>
    <w:rsid w:val="00231074"/>
    <w:rsid w:val="002316D5"/>
    <w:rsid w:val="00231C7F"/>
    <w:rsid w:val="00231D5F"/>
    <w:rsid w:val="0023298C"/>
    <w:rsid w:val="00232B06"/>
    <w:rsid w:val="00233FDA"/>
    <w:rsid w:val="00234086"/>
    <w:rsid w:val="00236B64"/>
    <w:rsid w:val="002377CC"/>
    <w:rsid w:val="00237FAD"/>
    <w:rsid w:val="00240F29"/>
    <w:rsid w:val="00241EA6"/>
    <w:rsid w:val="0024262A"/>
    <w:rsid w:val="002426F6"/>
    <w:rsid w:val="00245158"/>
    <w:rsid w:val="0024517B"/>
    <w:rsid w:val="00245E5C"/>
    <w:rsid w:val="00246195"/>
    <w:rsid w:val="002466C0"/>
    <w:rsid w:val="00246CB6"/>
    <w:rsid w:val="00252CD7"/>
    <w:rsid w:val="00253096"/>
    <w:rsid w:val="0025334D"/>
    <w:rsid w:val="00253470"/>
    <w:rsid w:val="002543F0"/>
    <w:rsid w:val="00254EE8"/>
    <w:rsid w:val="00255570"/>
    <w:rsid w:val="00255BEB"/>
    <w:rsid w:val="00257566"/>
    <w:rsid w:val="00261DBE"/>
    <w:rsid w:val="002628A4"/>
    <w:rsid w:val="00263BEF"/>
    <w:rsid w:val="0026487A"/>
    <w:rsid w:val="00265884"/>
    <w:rsid w:val="00266D58"/>
    <w:rsid w:val="00266E09"/>
    <w:rsid w:val="00270A54"/>
    <w:rsid w:val="00270C76"/>
    <w:rsid w:val="00271011"/>
    <w:rsid w:val="00271172"/>
    <w:rsid w:val="00271A0E"/>
    <w:rsid w:val="002729BC"/>
    <w:rsid w:val="0027315D"/>
    <w:rsid w:val="00273364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06AF"/>
    <w:rsid w:val="00282639"/>
    <w:rsid w:val="00287E22"/>
    <w:rsid w:val="00290687"/>
    <w:rsid w:val="0029174C"/>
    <w:rsid w:val="00291CBF"/>
    <w:rsid w:val="00292532"/>
    <w:rsid w:val="00292577"/>
    <w:rsid w:val="00292EE3"/>
    <w:rsid w:val="0029321C"/>
    <w:rsid w:val="00293AE9"/>
    <w:rsid w:val="002947B9"/>
    <w:rsid w:val="002949A8"/>
    <w:rsid w:val="00294E36"/>
    <w:rsid w:val="002956C9"/>
    <w:rsid w:val="00296155"/>
    <w:rsid w:val="002A24DB"/>
    <w:rsid w:val="002A47F3"/>
    <w:rsid w:val="002A4EF7"/>
    <w:rsid w:val="002A50BC"/>
    <w:rsid w:val="002A5B0D"/>
    <w:rsid w:val="002A5B47"/>
    <w:rsid w:val="002A66C1"/>
    <w:rsid w:val="002A6CF7"/>
    <w:rsid w:val="002B067A"/>
    <w:rsid w:val="002B11CD"/>
    <w:rsid w:val="002B27F9"/>
    <w:rsid w:val="002B3503"/>
    <w:rsid w:val="002B36AB"/>
    <w:rsid w:val="002B4568"/>
    <w:rsid w:val="002B7358"/>
    <w:rsid w:val="002C023A"/>
    <w:rsid w:val="002C03C4"/>
    <w:rsid w:val="002C0F39"/>
    <w:rsid w:val="002C1993"/>
    <w:rsid w:val="002C2564"/>
    <w:rsid w:val="002C49C4"/>
    <w:rsid w:val="002C4CF7"/>
    <w:rsid w:val="002C501B"/>
    <w:rsid w:val="002C5422"/>
    <w:rsid w:val="002C624B"/>
    <w:rsid w:val="002C7175"/>
    <w:rsid w:val="002C7C65"/>
    <w:rsid w:val="002D0E8E"/>
    <w:rsid w:val="002D3F73"/>
    <w:rsid w:val="002D494D"/>
    <w:rsid w:val="002D5963"/>
    <w:rsid w:val="002D63EE"/>
    <w:rsid w:val="002E1559"/>
    <w:rsid w:val="002E3036"/>
    <w:rsid w:val="002E312E"/>
    <w:rsid w:val="002E3C38"/>
    <w:rsid w:val="002E4E51"/>
    <w:rsid w:val="002E5747"/>
    <w:rsid w:val="002E71B6"/>
    <w:rsid w:val="002F059B"/>
    <w:rsid w:val="002F4FEE"/>
    <w:rsid w:val="002F60FE"/>
    <w:rsid w:val="002F7368"/>
    <w:rsid w:val="002F7BC9"/>
    <w:rsid w:val="002F7C97"/>
    <w:rsid w:val="0030159E"/>
    <w:rsid w:val="003015EC"/>
    <w:rsid w:val="003019F4"/>
    <w:rsid w:val="003050C5"/>
    <w:rsid w:val="00305B2C"/>
    <w:rsid w:val="00305D13"/>
    <w:rsid w:val="0030648D"/>
    <w:rsid w:val="00307C93"/>
    <w:rsid w:val="003114D5"/>
    <w:rsid w:val="003122E3"/>
    <w:rsid w:val="00313185"/>
    <w:rsid w:val="0031373B"/>
    <w:rsid w:val="00314C9B"/>
    <w:rsid w:val="00315BAA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39D2"/>
    <w:rsid w:val="0033488F"/>
    <w:rsid w:val="00334B09"/>
    <w:rsid w:val="00335814"/>
    <w:rsid w:val="00335EC8"/>
    <w:rsid w:val="0033711F"/>
    <w:rsid w:val="00337F4B"/>
    <w:rsid w:val="00340150"/>
    <w:rsid w:val="0034179A"/>
    <w:rsid w:val="00341C67"/>
    <w:rsid w:val="00341ED1"/>
    <w:rsid w:val="003420A4"/>
    <w:rsid w:val="003423C6"/>
    <w:rsid w:val="0034353A"/>
    <w:rsid w:val="0034394C"/>
    <w:rsid w:val="003439CE"/>
    <w:rsid w:val="00343E7A"/>
    <w:rsid w:val="00346126"/>
    <w:rsid w:val="003465D3"/>
    <w:rsid w:val="00347892"/>
    <w:rsid w:val="003503BC"/>
    <w:rsid w:val="003504E7"/>
    <w:rsid w:val="00350EC6"/>
    <w:rsid w:val="00350F12"/>
    <w:rsid w:val="00351BA8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646"/>
    <w:rsid w:val="003637B7"/>
    <w:rsid w:val="00363D9E"/>
    <w:rsid w:val="00363E6F"/>
    <w:rsid w:val="00363FC4"/>
    <w:rsid w:val="003642F9"/>
    <w:rsid w:val="003645BE"/>
    <w:rsid w:val="00364D5D"/>
    <w:rsid w:val="00365AA0"/>
    <w:rsid w:val="003660C7"/>
    <w:rsid w:val="003700D7"/>
    <w:rsid w:val="003703FD"/>
    <w:rsid w:val="00370662"/>
    <w:rsid w:val="00372D85"/>
    <w:rsid w:val="00373864"/>
    <w:rsid w:val="00373A5C"/>
    <w:rsid w:val="0037522E"/>
    <w:rsid w:val="00375DCE"/>
    <w:rsid w:val="003765DE"/>
    <w:rsid w:val="00380C62"/>
    <w:rsid w:val="0038139C"/>
    <w:rsid w:val="00381B4C"/>
    <w:rsid w:val="003820A5"/>
    <w:rsid w:val="00382C48"/>
    <w:rsid w:val="00382CAF"/>
    <w:rsid w:val="003832E6"/>
    <w:rsid w:val="00383DBF"/>
    <w:rsid w:val="003840BC"/>
    <w:rsid w:val="00387427"/>
    <w:rsid w:val="003877BB"/>
    <w:rsid w:val="003878FD"/>
    <w:rsid w:val="00391085"/>
    <w:rsid w:val="00391144"/>
    <w:rsid w:val="003911A2"/>
    <w:rsid w:val="003911CA"/>
    <w:rsid w:val="003916D5"/>
    <w:rsid w:val="00392D26"/>
    <w:rsid w:val="00392F49"/>
    <w:rsid w:val="00393F32"/>
    <w:rsid w:val="00394ED5"/>
    <w:rsid w:val="003960D4"/>
    <w:rsid w:val="003A029D"/>
    <w:rsid w:val="003A0407"/>
    <w:rsid w:val="003A0BA7"/>
    <w:rsid w:val="003A2448"/>
    <w:rsid w:val="003A2AEC"/>
    <w:rsid w:val="003A3331"/>
    <w:rsid w:val="003A42A1"/>
    <w:rsid w:val="003A6EC7"/>
    <w:rsid w:val="003A729A"/>
    <w:rsid w:val="003B1A73"/>
    <w:rsid w:val="003B4C69"/>
    <w:rsid w:val="003B5D80"/>
    <w:rsid w:val="003B5F61"/>
    <w:rsid w:val="003B62D8"/>
    <w:rsid w:val="003C0E18"/>
    <w:rsid w:val="003C0FE3"/>
    <w:rsid w:val="003C168D"/>
    <w:rsid w:val="003C2263"/>
    <w:rsid w:val="003C2730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A71"/>
    <w:rsid w:val="003D3E79"/>
    <w:rsid w:val="003D55F4"/>
    <w:rsid w:val="003D66BA"/>
    <w:rsid w:val="003D793B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4FCB"/>
    <w:rsid w:val="003E584D"/>
    <w:rsid w:val="003E5B84"/>
    <w:rsid w:val="003E625C"/>
    <w:rsid w:val="003F04A3"/>
    <w:rsid w:val="003F2224"/>
    <w:rsid w:val="003F3062"/>
    <w:rsid w:val="003F5BB3"/>
    <w:rsid w:val="003F6519"/>
    <w:rsid w:val="003F6E7A"/>
    <w:rsid w:val="003F776E"/>
    <w:rsid w:val="003F7E33"/>
    <w:rsid w:val="00401AAC"/>
    <w:rsid w:val="00402146"/>
    <w:rsid w:val="004031E7"/>
    <w:rsid w:val="00403ABC"/>
    <w:rsid w:val="00404BB0"/>
    <w:rsid w:val="00404C6F"/>
    <w:rsid w:val="00404DED"/>
    <w:rsid w:val="00405383"/>
    <w:rsid w:val="004057A5"/>
    <w:rsid w:val="00406D0D"/>
    <w:rsid w:val="00406D4A"/>
    <w:rsid w:val="004075C1"/>
    <w:rsid w:val="004118AE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194"/>
    <w:rsid w:val="00433744"/>
    <w:rsid w:val="00433AF1"/>
    <w:rsid w:val="00434234"/>
    <w:rsid w:val="00434820"/>
    <w:rsid w:val="00434865"/>
    <w:rsid w:val="00435999"/>
    <w:rsid w:val="00435B98"/>
    <w:rsid w:val="004363E7"/>
    <w:rsid w:val="00436E0D"/>
    <w:rsid w:val="00437766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472"/>
    <w:rsid w:val="00455B72"/>
    <w:rsid w:val="00455C3D"/>
    <w:rsid w:val="00456EEE"/>
    <w:rsid w:val="0046196B"/>
    <w:rsid w:val="00461BA1"/>
    <w:rsid w:val="00467299"/>
    <w:rsid w:val="00467BB2"/>
    <w:rsid w:val="004705C2"/>
    <w:rsid w:val="00470B0F"/>
    <w:rsid w:val="004712CF"/>
    <w:rsid w:val="004743B7"/>
    <w:rsid w:val="00474631"/>
    <w:rsid w:val="004760F2"/>
    <w:rsid w:val="004768FE"/>
    <w:rsid w:val="00477AE8"/>
    <w:rsid w:val="00480094"/>
    <w:rsid w:val="0048160A"/>
    <w:rsid w:val="004825B7"/>
    <w:rsid w:val="004830D0"/>
    <w:rsid w:val="004835A9"/>
    <w:rsid w:val="00484E73"/>
    <w:rsid w:val="00485326"/>
    <w:rsid w:val="00485975"/>
    <w:rsid w:val="004859C0"/>
    <w:rsid w:val="00485C68"/>
    <w:rsid w:val="004875A3"/>
    <w:rsid w:val="00487647"/>
    <w:rsid w:val="00493A9E"/>
    <w:rsid w:val="00493E79"/>
    <w:rsid w:val="004943BB"/>
    <w:rsid w:val="00494F3A"/>
    <w:rsid w:val="004956E3"/>
    <w:rsid w:val="004A154A"/>
    <w:rsid w:val="004A1CFF"/>
    <w:rsid w:val="004A325E"/>
    <w:rsid w:val="004A36E5"/>
    <w:rsid w:val="004A4623"/>
    <w:rsid w:val="004A48A6"/>
    <w:rsid w:val="004A4B02"/>
    <w:rsid w:val="004A5746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34BB"/>
    <w:rsid w:val="004C425B"/>
    <w:rsid w:val="004C436D"/>
    <w:rsid w:val="004C4506"/>
    <w:rsid w:val="004C4899"/>
    <w:rsid w:val="004C5487"/>
    <w:rsid w:val="004C55E0"/>
    <w:rsid w:val="004C6BD2"/>
    <w:rsid w:val="004C72DD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0375"/>
    <w:rsid w:val="004E19AD"/>
    <w:rsid w:val="004E264D"/>
    <w:rsid w:val="004E27F0"/>
    <w:rsid w:val="004E296D"/>
    <w:rsid w:val="004E371B"/>
    <w:rsid w:val="004E40B1"/>
    <w:rsid w:val="004E4245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4F621A"/>
    <w:rsid w:val="00500690"/>
    <w:rsid w:val="00500A0C"/>
    <w:rsid w:val="00501702"/>
    <w:rsid w:val="0050215B"/>
    <w:rsid w:val="00502B61"/>
    <w:rsid w:val="00503E3E"/>
    <w:rsid w:val="0050417C"/>
    <w:rsid w:val="00504D6C"/>
    <w:rsid w:val="00505246"/>
    <w:rsid w:val="00505DCA"/>
    <w:rsid w:val="005101ED"/>
    <w:rsid w:val="00510621"/>
    <w:rsid w:val="00510831"/>
    <w:rsid w:val="00511610"/>
    <w:rsid w:val="00513036"/>
    <w:rsid w:val="005140C0"/>
    <w:rsid w:val="005158D0"/>
    <w:rsid w:val="00515C69"/>
    <w:rsid w:val="0051605E"/>
    <w:rsid w:val="00516F92"/>
    <w:rsid w:val="005202F2"/>
    <w:rsid w:val="00520CD0"/>
    <w:rsid w:val="00520D27"/>
    <w:rsid w:val="00521DF4"/>
    <w:rsid w:val="00522F38"/>
    <w:rsid w:val="0052421D"/>
    <w:rsid w:val="00524BD8"/>
    <w:rsid w:val="00525ED3"/>
    <w:rsid w:val="00526D6F"/>
    <w:rsid w:val="00527031"/>
    <w:rsid w:val="005278C0"/>
    <w:rsid w:val="0053149B"/>
    <w:rsid w:val="00534891"/>
    <w:rsid w:val="0053541B"/>
    <w:rsid w:val="00535AF3"/>
    <w:rsid w:val="00535C51"/>
    <w:rsid w:val="005362D4"/>
    <w:rsid w:val="00536E62"/>
    <w:rsid w:val="00541BCD"/>
    <w:rsid w:val="00541EB6"/>
    <w:rsid w:val="00542E63"/>
    <w:rsid w:val="00543DAA"/>
    <w:rsid w:val="00544B36"/>
    <w:rsid w:val="00544E15"/>
    <w:rsid w:val="00544F83"/>
    <w:rsid w:val="00545CB2"/>
    <w:rsid w:val="00545CBF"/>
    <w:rsid w:val="00546244"/>
    <w:rsid w:val="00546E1B"/>
    <w:rsid w:val="0054730D"/>
    <w:rsid w:val="00547388"/>
    <w:rsid w:val="00547EE3"/>
    <w:rsid w:val="005539F8"/>
    <w:rsid w:val="00553F78"/>
    <w:rsid w:val="0055503D"/>
    <w:rsid w:val="0055542D"/>
    <w:rsid w:val="00555F32"/>
    <w:rsid w:val="00557744"/>
    <w:rsid w:val="00560882"/>
    <w:rsid w:val="005609F6"/>
    <w:rsid w:val="00561B89"/>
    <w:rsid w:val="005634F5"/>
    <w:rsid w:val="005649A2"/>
    <w:rsid w:val="005655EB"/>
    <w:rsid w:val="00565C0F"/>
    <w:rsid w:val="00566A95"/>
    <w:rsid w:val="00566C99"/>
    <w:rsid w:val="005673C3"/>
    <w:rsid w:val="00567DBF"/>
    <w:rsid w:val="00572296"/>
    <w:rsid w:val="005729A2"/>
    <w:rsid w:val="00572BDA"/>
    <w:rsid w:val="00572CB1"/>
    <w:rsid w:val="005735A7"/>
    <w:rsid w:val="00574E3C"/>
    <w:rsid w:val="00574EE7"/>
    <w:rsid w:val="00577457"/>
    <w:rsid w:val="00577E48"/>
    <w:rsid w:val="0058170C"/>
    <w:rsid w:val="00581CA1"/>
    <w:rsid w:val="00582DE4"/>
    <w:rsid w:val="0058334F"/>
    <w:rsid w:val="0058393E"/>
    <w:rsid w:val="005842D9"/>
    <w:rsid w:val="005843C1"/>
    <w:rsid w:val="00584B0A"/>
    <w:rsid w:val="005858CD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96C5E"/>
    <w:rsid w:val="005A0EB4"/>
    <w:rsid w:val="005A14A6"/>
    <w:rsid w:val="005A1CE4"/>
    <w:rsid w:val="005A2557"/>
    <w:rsid w:val="005A3199"/>
    <w:rsid w:val="005A37FB"/>
    <w:rsid w:val="005A4203"/>
    <w:rsid w:val="005A5625"/>
    <w:rsid w:val="005A642C"/>
    <w:rsid w:val="005A70BC"/>
    <w:rsid w:val="005B089C"/>
    <w:rsid w:val="005B0EA4"/>
    <w:rsid w:val="005B1FBE"/>
    <w:rsid w:val="005B2E6A"/>
    <w:rsid w:val="005B3215"/>
    <w:rsid w:val="005B446B"/>
    <w:rsid w:val="005B7777"/>
    <w:rsid w:val="005C121A"/>
    <w:rsid w:val="005C1285"/>
    <w:rsid w:val="005C34A4"/>
    <w:rsid w:val="005C3AD9"/>
    <w:rsid w:val="005C3D17"/>
    <w:rsid w:val="005C4911"/>
    <w:rsid w:val="005C66F5"/>
    <w:rsid w:val="005C67B0"/>
    <w:rsid w:val="005C6A6A"/>
    <w:rsid w:val="005C6F82"/>
    <w:rsid w:val="005C7324"/>
    <w:rsid w:val="005C7641"/>
    <w:rsid w:val="005C7E11"/>
    <w:rsid w:val="005D00B5"/>
    <w:rsid w:val="005D0133"/>
    <w:rsid w:val="005D09D1"/>
    <w:rsid w:val="005D103B"/>
    <w:rsid w:val="005D1164"/>
    <w:rsid w:val="005D1C5D"/>
    <w:rsid w:val="005D2F99"/>
    <w:rsid w:val="005D3756"/>
    <w:rsid w:val="005D4AF0"/>
    <w:rsid w:val="005D5801"/>
    <w:rsid w:val="005D6143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18A1"/>
    <w:rsid w:val="005F2C47"/>
    <w:rsid w:val="005F2FD4"/>
    <w:rsid w:val="005F3005"/>
    <w:rsid w:val="005F398C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0F8"/>
    <w:rsid w:val="00607294"/>
    <w:rsid w:val="00607AEF"/>
    <w:rsid w:val="00607D09"/>
    <w:rsid w:val="00607EAC"/>
    <w:rsid w:val="006118CA"/>
    <w:rsid w:val="006118EE"/>
    <w:rsid w:val="00612290"/>
    <w:rsid w:val="00613B8D"/>
    <w:rsid w:val="00613EF2"/>
    <w:rsid w:val="00614FAD"/>
    <w:rsid w:val="0061568D"/>
    <w:rsid w:val="00615A32"/>
    <w:rsid w:val="006162F8"/>
    <w:rsid w:val="00616DF5"/>
    <w:rsid w:val="00617939"/>
    <w:rsid w:val="00617A87"/>
    <w:rsid w:val="0062177E"/>
    <w:rsid w:val="006225BA"/>
    <w:rsid w:val="0062373B"/>
    <w:rsid w:val="00623776"/>
    <w:rsid w:val="00623F73"/>
    <w:rsid w:val="00624A23"/>
    <w:rsid w:val="0062754D"/>
    <w:rsid w:val="00630CEF"/>
    <w:rsid w:val="006315F5"/>
    <w:rsid w:val="00632525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5EE6"/>
    <w:rsid w:val="0063734C"/>
    <w:rsid w:val="0063784E"/>
    <w:rsid w:val="00637BE4"/>
    <w:rsid w:val="006400BB"/>
    <w:rsid w:val="0064026C"/>
    <w:rsid w:val="00640817"/>
    <w:rsid w:val="00641399"/>
    <w:rsid w:val="0064160D"/>
    <w:rsid w:val="0064250E"/>
    <w:rsid w:val="0064273E"/>
    <w:rsid w:val="00645281"/>
    <w:rsid w:val="0064588E"/>
    <w:rsid w:val="00646BB6"/>
    <w:rsid w:val="006470DA"/>
    <w:rsid w:val="006476CC"/>
    <w:rsid w:val="00647C8C"/>
    <w:rsid w:val="00650001"/>
    <w:rsid w:val="00651919"/>
    <w:rsid w:val="00654078"/>
    <w:rsid w:val="0065660B"/>
    <w:rsid w:val="006567DB"/>
    <w:rsid w:val="00657A2F"/>
    <w:rsid w:val="00657B9B"/>
    <w:rsid w:val="00661505"/>
    <w:rsid w:val="006616A4"/>
    <w:rsid w:val="0066178D"/>
    <w:rsid w:val="00661B0D"/>
    <w:rsid w:val="00661B77"/>
    <w:rsid w:val="00662DED"/>
    <w:rsid w:val="006662CB"/>
    <w:rsid w:val="006670D6"/>
    <w:rsid w:val="0066718E"/>
    <w:rsid w:val="006672A0"/>
    <w:rsid w:val="00667AD2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685"/>
    <w:rsid w:val="00696AAC"/>
    <w:rsid w:val="00697CD9"/>
    <w:rsid w:val="00697E17"/>
    <w:rsid w:val="006A0369"/>
    <w:rsid w:val="006A0DAB"/>
    <w:rsid w:val="006A0DF9"/>
    <w:rsid w:val="006A1418"/>
    <w:rsid w:val="006A172E"/>
    <w:rsid w:val="006A30D1"/>
    <w:rsid w:val="006A3B0F"/>
    <w:rsid w:val="006A4123"/>
    <w:rsid w:val="006A665A"/>
    <w:rsid w:val="006A6ABB"/>
    <w:rsid w:val="006B070C"/>
    <w:rsid w:val="006B2AE7"/>
    <w:rsid w:val="006B2F71"/>
    <w:rsid w:val="006B400C"/>
    <w:rsid w:val="006B56E0"/>
    <w:rsid w:val="006B7434"/>
    <w:rsid w:val="006C0300"/>
    <w:rsid w:val="006C0F2A"/>
    <w:rsid w:val="006C1B6F"/>
    <w:rsid w:val="006C207F"/>
    <w:rsid w:val="006C2B4F"/>
    <w:rsid w:val="006C312E"/>
    <w:rsid w:val="006C4124"/>
    <w:rsid w:val="006C4240"/>
    <w:rsid w:val="006C5881"/>
    <w:rsid w:val="006C588C"/>
    <w:rsid w:val="006C7848"/>
    <w:rsid w:val="006D0E3C"/>
    <w:rsid w:val="006D1E41"/>
    <w:rsid w:val="006D21A1"/>
    <w:rsid w:val="006D22A4"/>
    <w:rsid w:val="006D26CB"/>
    <w:rsid w:val="006D2C80"/>
    <w:rsid w:val="006D3D22"/>
    <w:rsid w:val="006D474B"/>
    <w:rsid w:val="006D6024"/>
    <w:rsid w:val="006D6AA3"/>
    <w:rsid w:val="006E0D8B"/>
    <w:rsid w:val="006E162F"/>
    <w:rsid w:val="006E2604"/>
    <w:rsid w:val="006E4DC1"/>
    <w:rsid w:val="006E4DF2"/>
    <w:rsid w:val="006E6D14"/>
    <w:rsid w:val="006E7B1A"/>
    <w:rsid w:val="006F0202"/>
    <w:rsid w:val="006F58F1"/>
    <w:rsid w:val="006F609B"/>
    <w:rsid w:val="006F755E"/>
    <w:rsid w:val="006F765B"/>
    <w:rsid w:val="0070066D"/>
    <w:rsid w:val="0070259A"/>
    <w:rsid w:val="0070412F"/>
    <w:rsid w:val="007049E7"/>
    <w:rsid w:val="00704BCD"/>
    <w:rsid w:val="00705155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4F9B"/>
    <w:rsid w:val="00716360"/>
    <w:rsid w:val="007176FB"/>
    <w:rsid w:val="007206A5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29A"/>
    <w:rsid w:val="00735671"/>
    <w:rsid w:val="00742B23"/>
    <w:rsid w:val="00742C37"/>
    <w:rsid w:val="00742D22"/>
    <w:rsid w:val="0074313F"/>
    <w:rsid w:val="007431A5"/>
    <w:rsid w:val="00743ECD"/>
    <w:rsid w:val="00744133"/>
    <w:rsid w:val="00744DE7"/>
    <w:rsid w:val="007452FC"/>
    <w:rsid w:val="00745CBA"/>
    <w:rsid w:val="00745E61"/>
    <w:rsid w:val="0074674C"/>
    <w:rsid w:val="007467C4"/>
    <w:rsid w:val="007472C0"/>
    <w:rsid w:val="007502BB"/>
    <w:rsid w:val="007504F1"/>
    <w:rsid w:val="007506B6"/>
    <w:rsid w:val="0075117B"/>
    <w:rsid w:val="00751894"/>
    <w:rsid w:val="00751CEF"/>
    <w:rsid w:val="0075207B"/>
    <w:rsid w:val="0075353B"/>
    <w:rsid w:val="00755187"/>
    <w:rsid w:val="0075581B"/>
    <w:rsid w:val="0075616F"/>
    <w:rsid w:val="007579A7"/>
    <w:rsid w:val="007601EB"/>
    <w:rsid w:val="00761D38"/>
    <w:rsid w:val="00761E26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53A3"/>
    <w:rsid w:val="0077694A"/>
    <w:rsid w:val="00777564"/>
    <w:rsid w:val="00777645"/>
    <w:rsid w:val="00780039"/>
    <w:rsid w:val="00781CC5"/>
    <w:rsid w:val="0078220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4CAD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3B"/>
    <w:rsid w:val="007A56BA"/>
    <w:rsid w:val="007A5746"/>
    <w:rsid w:val="007A5F2E"/>
    <w:rsid w:val="007A6D76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543"/>
    <w:rsid w:val="007C0678"/>
    <w:rsid w:val="007C343E"/>
    <w:rsid w:val="007C36A1"/>
    <w:rsid w:val="007C3BFE"/>
    <w:rsid w:val="007C609A"/>
    <w:rsid w:val="007C622C"/>
    <w:rsid w:val="007C7155"/>
    <w:rsid w:val="007D0E42"/>
    <w:rsid w:val="007D1F7B"/>
    <w:rsid w:val="007D2589"/>
    <w:rsid w:val="007D373B"/>
    <w:rsid w:val="007D3B79"/>
    <w:rsid w:val="007D410D"/>
    <w:rsid w:val="007D42C5"/>
    <w:rsid w:val="007D4431"/>
    <w:rsid w:val="007D504B"/>
    <w:rsid w:val="007D6151"/>
    <w:rsid w:val="007D754C"/>
    <w:rsid w:val="007D781A"/>
    <w:rsid w:val="007E1165"/>
    <w:rsid w:val="007E1531"/>
    <w:rsid w:val="007E29B7"/>
    <w:rsid w:val="007E3503"/>
    <w:rsid w:val="007E3B01"/>
    <w:rsid w:val="007E5BFD"/>
    <w:rsid w:val="007E6D01"/>
    <w:rsid w:val="007E70D0"/>
    <w:rsid w:val="007E7D0E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367B"/>
    <w:rsid w:val="008047B3"/>
    <w:rsid w:val="00804C59"/>
    <w:rsid w:val="00805337"/>
    <w:rsid w:val="008109FF"/>
    <w:rsid w:val="008116A0"/>
    <w:rsid w:val="00813D32"/>
    <w:rsid w:val="00813D6F"/>
    <w:rsid w:val="008140ED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181"/>
    <w:rsid w:val="00831203"/>
    <w:rsid w:val="00833731"/>
    <w:rsid w:val="00833AC0"/>
    <w:rsid w:val="00833F21"/>
    <w:rsid w:val="00834374"/>
    <w:rsid w:val="0083636E"/>
    <w:rsid w:val="008371F6"/>
    <w:rsid w:val="008420A7"/>
    <w:rsid w:val="00842477"/>
    <w:rsid w:val="00842E6F"/>
    <w:rsid w:val="00842F50"/>
    <w:rsid w:val="0084305F"/>
    <w:rsid w:val="0084425F"/>
    <w:rsid w:val="008445AC"/>
    <w:rsid w:val="008451B8"/>
    <w:rsid w:val="00845AC3"/>
    <w:rsid w:val="00846F01"/>
    <w:rsid w:val="008471B8"/>
    <w:rsid w:val="00847418"/>
    <w:rsid w:val="00847608"/>
    <w:rsid w:val="00847D57"/>
    <w:rsid w:val="0085070B"/>
    <w:rsid w:val="00851E9F"/>
    <w:rsid w:val="00854198"/>
    <w:rsid w:val="0085604F"/>
    <w:rsid w:val="0085726D"/>
    <w:rsid w:val="00857C51"/>
    <w:rsid w:val="008614C4"/>
    <w:rsid w:val="008618D7"/>
    <w:rsid w:val="008627EC"/>
    <w:rsid w:val="00862A1E"/>
    <w:rsid w:val="00863E0E"/>
    <w:rsid w:val="00865C1C"/>
    <w:rsid w:val="00865F37"/>
    <w:rsid w:val="00866AEA"/>
    <w:rsid w:val="00866BFD"/>
    <w:rsid w:val="00866DE4"/>
    <w:rsid w:val="008672DF"/>
    <w:rsid w:val="00871934"/>
    <w:rsid w:val="0087206C"/>
    <w:rsid w:val="008731E9"/>
    <w:rsid w:val="00873B80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2AED"/>
    <w:rsid w:val="00883ABC"/>
    <w:rsid w:val="00883ED7"/>
    <w:rsid w:val="00883FDB"/>
    <w:rsid w:val="00884438"/>
    <w:rsid w:val="008848EA"/>
    <w:rsid w:val="008851F2"/>
    <w:rsid w:val="00890FFF"/>
    <w:rsid w:val="00891020"/>
    <w:rsid w:val="008913C6"/>
    <w:rsid w:val="00891F80"/>
    <w:rsid w:val="0089266F"/>
    <w:rsid w:val="008926F8"/>
    <w:rsid w:val="00893255"/>
    <w:rsid w:val="00893279"/>
    <w:rsid w:val="0089355F"/>
    <w:rsid w:val="00894156"/>
    <w:rsid w:val="00895AA0"/>
    <w:rsid w:val="0089662D"/>
    <w:rsid w:val="00896738"/>
    <w:rsid w:val="008A04D9"/>
    <w:rsid w:val="008A0A8C"/>
    <w:rsid w:val="008A0DC0"/>
    <w:rsid w:val="008A0DCE"/>
    <w:rsid w:val="008A229E"/>
    <w:rsid w:val="008A6B81"/>
    <w:rsid w:val="008A6EC7"/>
    <w:rsid w:val="008A6F29"/>
    <w:rsid w:val="008A71A0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4339"/>
    <w:rsid w:val="008B516C"/>
    <w:rsid w:val="008B5405"/>
    <w:rsid w:val="008B6F0F"/>
    <w:rsid w:val="008B6F4B"/>
    <w:rsid w:val="008B701F"/>
    <w:rsid w:val="008B7F0D"/>
    <w:rsid w:val="008C30B5"/>
    <w:rsid w:val="008C382A"/>
    <w:rsid w:val="008C5F02"/>
    <w:rsid w:val="008C62E5"/>
    <w:rsid w:val="008C6C73"/>
    <w:rsid w:val="008C6EBD"/>
    <w:rsid w:val="008C7D6D"/>
    <w:rsid w:val="008D07E0"/>
    <w:rsid w:val="008D1D24"/>
    <w:rsid w:val="008D2819"/>
    <w:rsid w:val="008D2A22"/>
    <w:rsid w:val="008D49DD"/>
    <w:rsid w:val="008D4DAB"/>
    <w:rsid w:val="008D5682"/>
    <w:rsid w:val="008D7125"/>
    <w:rsid w:val="008D75EB"/>
    <w:rsid w:val="008D795F"/>
    <w:rsid w:val="008E2EC8"/>
    <w:rsid w:val="008E356B"/>
    <w:rsid w:val="008E40E0"/>
    <w:rsid w:val="008E4DED"/>
    <w:rsid w:val="008E53BF"/>
    <w:rsid w:val="008E562E"/>
    <w:rsid w:val="008E567E"/>
    <w:rsid w:val="008E57F4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6D4A"/>
    <w:rsid w:val="008F712E"/>
    <w:rsid w:val="008F7301"/>
    <w:rsid w:val="008F78D8"/>
    <w:rsid w:val="009012F4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5461"/>
    <w:rsid w:val="009166E1"/>
    <w:rsid w:val="009179EF"/>
    <w:rsid w:val="009209FB"/>
    <w:rsid w:val="00920B80"/>
    <w:rsid w:val="00920E79"/>
    <w:rsid w:val="00921A03"/>
    <w:rsid w:val="009220E9"/>
    <w:rsid w:val="0092266D"/>
    <w:rsid w:val="0092268B"/>
    <w:rsid w:val="00923FF9"/>
    <w:rsid w:val="00924CAD"/>
    <w:rsid w:val="009254BA"/>
    <w:rsid w:val="00925941"/>
    <w:rsid w:val="00925FCB"/>
    <w:rsid w:val="009264DA"/>
    <w:rsid w:val="00927BDC"/>
    <w:rsid w:val="00927FF6"/>
    <w:rsid w:val="00930E95"/>
    <w:rsid w:val="00931464"/>
    <w:rsid w:val="00933BDB"/>
    <w:rsid w:val="0093403A"/>
    <w:rsid w:val="00934192"/>
    <w:rsid w:val="009366AB"/>
    <w:rsid w:val="009379DD"/>
    <w:rsid w:val="00937F80"/>
    <w:rsid w:val="009406EE"/>
    <w:rsid w:val="00940AC9"/>
    <w:rsid w:val="0094204A"/>
    <w:rsid w:val="0094574B"/>
    <w:rsid w:val="00946A9D"/>
    <w:rsid w:val="00947F0B"/>
    <w:rsid w:val="009510A2"/>
    <w:rsid w:val="00951126"/>
    <w:rsid w:val="009512F2"/>
    <w:rsid w:val="00951E90"/>
    <w:rsid w:val="0095313C"/>
    <w:rsid w:val="0095350D"/>
    <w:rsid w:val="00953D37"/>
    <w:rsid w:val="00954741"/>
    <w:rsid w:val="009547F4"/>
    <w:rsid w:val="009553F7"/>
    <w:rsid w:val="00955530"/>
    <w:rsid w:val="00955D5A"/>
    <w:rsid w:val="00955E53"/>
    <w:rsid w:val="00955F71"/>
    <w:rsid w:val="0095751C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67E58"/>
    <w:rsid w:val="0097173E"/>
    <w:rsid w:val="0097257D"/>
    <w:rsid w:val="00980AC9"/>
    <w:rsid w:val="009818E5"/>
    <w:rsid w:val="009835F0"/>
    <w:rsid w:val="00983FBA"/>
    <w:rsid w:val="00983FEF"/>
    <w:rsid w:val="00984CC4"/>
    <w:rsid w:val="00985B9E"/>
    <w:rsid w:val="00986608"/>
    <w:rsid w:val="00986B4E"/>
    <w:rsid w:val="00986B89"/>
    <w:rsid w:val="009872C0"/>
    <w:rsid w:val="0099019D"/>
    <w:rsid w:val="00991C4F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0F50"/>
    <w:rsid w:val="009A1195"/>
    <w:rsid w:val="009A1A13"/>
    <w:rsid w:val="009A2650"/>
    <w:rsid w:val="009A296D"/>
    <w:rsid w:val="009A34A5"/>
    <w:rsid w:val="009A3CB7"/>
    <w:rsid w:val="009A429E"/>
    <w:rsid w:val="009A47AE"/>
    <w:rsid w:val="009A5A5E"/>
    <w:rsid w:val="009A63A0"/>
    <w:rsid w:val="009A65B4"/>
    <w:rsid w:val="009A79FD"/>
    <w:rsid w:val="009A7C7B"/>
    <w:rsid w:val="009B13E4"/>
    <w:rsid w:val="009B1477"/>
    <w:rsid w:val="009B1544"/>
    <w:rsid w:val="009B2AE7"/>
    <w:rsid w:val="009B2BDC"/>
    <w:rsid w:val="009B2E40"/>
    <w:rsid w:val="009B302D"/>
    <w:rsid w:val="009B4844"/>
    <w:rsid w:val="009B6176"/>
    <w:rsid w:val="009B64EC"/>
    <w:rsid w:val="009B6AE2"/>
    <w:rsid w:val="009B78B4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3744"/>
    <w:rsid w:val="009D518A"/>
    <w:rsid w:val="009D5F98"/>
    <w:rsid w:val="009D655B"/>
    <w:rsid w:val="009D6810"/>
    <w:rsid w:val="009D7398"/>
    <w:rsid w:val="009E1999"/>
    <w:rsid w:val="009E34B0"/>
    <w:rsid w:val="009E4F39"/>
    <w:rsid w:val="009E4F3C"/>
    <w:rsid w:val="009E6B79"/>
    <w:rsid w:val="009E6DDE"/>
    <w:rsid w:val="009E7DC1"/>
    <w:rsid w:val="009E7E93"/>
    <w:rsid w:val="009F26E6"/>
    <w:rsid w:val="009F2AB7"/>
    <w:rsid w:val="009F3C98"/>
    <w:rsid w:val="009F3F6E"/>
    <w:rsid w:val="009F3FF7"/>
    <w:rsid w:val="009F427A"/>
    <w:rsid w:val="009F579B"/>
    <w:rsid w:val="009F666C"/>
    <w:rsid w:val="009F7654"/>
    <w:rsid w:val="009F78F0"/>
    <w:rsid w:val="009F7B09"/>
    <w:rsid w:val="00A013A5"/>
    <w:rsid w:val="00A038DC"/>
    <w:rsid w:val="00A03BF8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0C"/>
    <w:rsid w:val="00A15859"/>
    <w:rsid w:val="00A16B94"/>
    <w:rsid w:val="00A16CE0"/>
    <w:rsid w:val="00A16FF2"/>
    <w:rsid w:val="00A174E0"/>
    <w:rsid w:val="00A21AC7"/>
    <w:rsid w:val="00A2220C"/>
    <w:rsid w:val="00A22A7C"/>
    <w:rsid w:val="00A22B21"/>
    <w:rsid w:val="00A22FA7"/>
    <w:rsid w:val="00A25379"/>
    <w:rsid w:val="00A25CF4"/>
    <w:rsid w:val="00A270A1"/>
    <w:rsid w:val="00A27B93"/>
    <w:rsid w:val="00A30A32"/>
    <w:rsid w:val="00A322F0"/>
    <w:rsid w:val="00A337C4"/>
    <w:rsid w:val="00A33D45"/>
    <w:rsid w:val="00A346BA"/>
    <w:rsid w:val="00A3518A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659"/>
    <w:rsid w:val="00A43A66"/>
    <w:rsid w:val="00A457F0"/>
    <w:rsid w:val="00A45918"/>
    <w:rsid w:val="00A47206"/>
    <w:rsid w:val="00A4724F"/>
    <w:rsid w:val="00A5065C"/>
    <w:rsid w:val="00A5078B"/>
    <w:rsid w:val="00A51FDE"/>
    <w:rsid w:val="00A52A37"/>
    <w:rsid w:val="00A53448"/>
    <w:rsid w:val="00A53488"/>
    <w:rsid w:val="00A54734"/>
    <w:rsid w:val="00A54D0B"/>
    <w:rsid w:val="00A54EEB"/>
    <w:rsid w:val="00A56B51"/>
    <w:rsid w:val="00A57C05"/>
    <w:rsid w:val="00A57F68"/>
    <w:rsid w:val="00A60023"/>
    <w:rsid w:val="00A61A98"/>
    <w:rsid w:val="00A62B38"/>
    <w:rsid w:val="00A62FD0"/>
    <w:rsid w:val="00A636DA"/>
    <w:rsid w:val="00A63F38"/>
    <w:rsid w:val="00A640C9"/>
    <w:rsid w:val="00A640E1"/>
    <w:rsid w:val="00A645E4"/>
    <w:rsid w:val="00A66599"/>
    <w:rsid w:val="00A665B8"/>
    <w:rsid w:val="00A670C9"/>
    <w:rsid w:val="00A670D5"/>
    <w:rsid w:val="00A67704"/>
    <w:rsid w:val="00A70ECC"/>
    <w:rsid w:val="00A71BEC"/>
    <w:rsid w:val="00A73004"/>
    <w:rsid w:val="00A73DAF"/>
    <w:rsid w:val="00A75E7C"/>
    <w:rsid w:val="00A76496"/>
    <w:rsid w:val="00A82820"/>
    <w:rsid w:val="00A82968"/>
    <w:rsid w:val="00A829B0"/>
    <w:rsid w:val="00A82A3A"/>
    <w:rsid w:val="00A82C03"/>
    <w:rsid w:val="00A833F7"/>
    <w:rsid w:val="00A85E52"/>
    <w:rsid w:val="00A867E5"/>
    <w:rsid w:val="00A868FC"/>
    <w:rsid w:val="00A86D60"/>
    <w:rsid w:val="00A87396"/>
    <w:rsid w:val="00A87C67"/>
    <w:rsid w:val="00A92266"/>
    <w:rsid w:val="00A92533"/>
    <w:rsid w:val="00A9296D"/>
    <w:rsid w:val="00A92C3D"/>
    <w:rsid w:val="00A93067"/>
    <w:rsid w:val="00A936F1"/>
    <w:rsid w:val="00A93F68"/>
    <w:rsid w:val="00A94EEE"/>
    <w:rsid w:val="00A956CB"/>
    <w:rsid w:val="00A957DC"/>
    <w:rsid w:val="00AA01DE"/>
    <w:rsid w:val="00AA02F4"/>
    <w:rsid w:val="00AA2195"/>
    <w:rsid w:val="00AA3A61"/>
    <w:rsid w:val="00AA4248"/>
    <w:rsid w:val="00AA45A3"/>
    <w:rsid w:val="00AA49B7"/>
    <w:rsid w:val="00AA63A0"/>
    <w:rsid w:val="00AA6526"/>
    <w:rsid w:val="00AA69DF"/>
    <w:rsid w:val="00AA7B9B"/>
    <w:rsid w:val="00AA7C45"/>
    <w:rsid w:val="00AB0047"/>
    <w:rsid w:val="00AB0BF8"/>
    <w:rsid w:val="00AB1D85"/>
    <w:rsid w:val="00AB2157"/>
    <w:rsid w:val="00AB2223"/>
    <w:rsid w:val="00AB2A58"/>
    <w:rsid w:val="00AB39A3"/>
    <w:rsid w:val="00AB4859"/>
    <w:rsid w:val="00AB58DB"/>
    <w:rsid w:val="00AB6602"/>
    <w:rsid w:val="00AB7887"/>
    <w:rsid w:val="00AC02D7"/>
    <w:rsid w:val="00AC0B1C"/>
    <w:rsid w:val="00AC175F"/>
    <w:rsid w:val="00AC1865"/>
    <w:rsid w:val="00AC330A"/>
    <w:rsid w:val="00AC518B"/>
    <w:rsid w:val="00AD0493"/>
    <w:rsid w:val="00AD0DDB"/>
    <w:rsid w:val="00AD1113"/>
    <w:rsid w:val="00AD23CC"/>
    <w:rsid w:val="00AD3796"/>
    <w:rsid w:val="00AD4E34"/>
    <w:rsid w:val="00AD5AFC"/>
    <w:rsid w:val="00AD6D1A"/>
    <w:rsid w:val="00AD73BF"/>
    <w:rsid w:val="00AE05E9"/>
    <w:rsid w:val="00AE10E6"/>
    <w:rsid w:val="00AE137E"/>
    <w:rsid w:val="00AE1E09"/>
    <w:rsid w:val="00AE1EC4"/>
    <w:rsid w:val="00AE20FF"/>
    <w:rsid w:val="00AE27B7"/>
    <w:rsid w:val="00AE3446"/>
    <w:rsid w:val="00AE36A0"/>
    <w:rsid w:val="00AE532E"/>
    <w:rsid w:val="00AE5A35"/>
    <w:rsid w:val="00AE6219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270"/>
    <w:rsid w:val="00B02F85"/>
    <w:rsid w:val="00B03B65"/>
    <w:rsid w:val="00B03D62"/>
    <w:rsid w:val="00B03D87"/>
    <w:rsid w:val="00B0710B"/>
    <w:rsid w:val="00B076F9"/>
    <w:rsid w:val="00B07E62"/>
    <w:rsid w:val="00B10F33"/>
    <w:rsid w:val="00B11DAE"/>
    <w:rsid w:val="00B121A2"/>
    <w:rsid w:val="00B1378B"/>
    <w:rsid w:val="00B13D1D"/>
    <w:rsid w:val="00B14B8A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916"/>
    <w:rsid w:val="00B23F9D"/>
    <w:rsid w:val="00B244D7"/>
    <w:rsid w:val="00B26156"/>
    <w:rsid w:val="00B26E2B"/>
    <w:rsid w:val="00B27274"/>
    <w:rsid w:val="00B273AD"/>
    <w:rsid w:val="00B3017D"/>
    <w:rsid w:val="00B31506"/>
    <w:rsid w:val="00B32319"/>
    <w:rsid w:val="00B32CF6"/>
    <w:rsid w:val="00B35A89"/>
    <w:rsid w:val="00B37140"/>
    <w:rsid w:val="00B3779B"/>
    <w:rsid w:val="00B37CFE"/>
    <w:rsid w:val="00B404DD"/>
    <w:rsid w:val="00B40D67"/>
    <w:rsid w:val="00B40D98"/>
    <w:rsid w:val="00B41A24"/>
    <w:rsid w:val="00B41F77"/>
    <w:rsid w:val="00B421FB"/>
    <w:rsid w:val="00B422A2"/>
    <w:rsid w:val="00B42E31"/>
    <w:rsid w:val="00B42F9C"/>
    <w:rsid w:val="00B434EE"/>
    <w:rsid w:val="00B44880"/>
    <w:rsid w:val="00B473CB"/>
    <w:rsid w:val="00B501EF"/>
    <w:rsid w:val="00B503C6"/>
    <w:rsid w:val="00B50427"/>
    <w:rsid w:val="00B50AAF"/>
    <w:rsid w:val="00B5190D"/>
    <w:rsid w:val="00B51B12"/>
    <w:rsid w:val="00B52CC2"/>
    <w:rsid w:val="00B5499E"/>
    <w:rsid w:val="00B55DC1"/>
    <w:rsid w:val="00B56A9C"/>
    <w:rsid w:val="00B57511"/>
    <w:rsid w:val="00B57AAB"/>
    <w:rsid w:val="00B606BD"/>
    <w:rsid w:val="00B60D83"/>
    <w:rsid w:val="00B61429"/>
    <w:rsid w:val="00B61908"/>
    <w:rsid w:val="00B61C91"/>
    <w:rsid w:val="00B64F48"/>
    <w:rsid w:val="00B665C3"/>
    <w:rsid w:val="00B67F95"/>
    <w:rsid w:val="00B702D8"/>
    <w:rsid w:val="00B70843"/>
    <w:rsid w:val="00B71F14"/>
    <w:rsid w:val="00B72183"/>
    <w:rsid w:val="00B73641"/>
    <w:rsid w:val="00B73E86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95ADF"/>
    <w:rsid w:val="00B97133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8D7"/>
    <w:rsid w:val="00BB0C40"/>
    <w:rsid w:val="00BB22D1"/>
    <w:rsid w:val="00BB3887"/>
    <w:rsid w:val="00BB3B76"/>
    <w:rsid w:val="00BB6259"/>
    <w:rsid w:val="00BB67CF"/>
    <w:rsid w:val="00BB7C6F"/>
    <w:rsid w:val="00BC014F"/>
    <w:rsid w:val="00BC029E"/>
    <w:rsid w:val="00BC036D"/>
    <w:rsid w:val="00BC2142"/>
    <w:rsid w:val="00BC27BB"/>
    <w:rsid w:val="00BC5399"/>
    <w:rsid w:val="00BC53C1"/>
    <w:rsid w:val="00BC5D88"/>
    <w:rsid w:val="00BC6F29"/>
    <w:rsid w:val="00BD2BB9"/>
    <w:rsid w:val="00BD2DE2"/>
    <w:rsid w:val="00BD4BA5"/>
    <w:rsid w:val="00BD4BF3"/>
    <w:rsid w:val="00BD5302"/>
    <w:rsid w:val="00BD6FAD"/>
    <w:rsid w:val="00BE01FC"/>
    <w:rsid w:val="00BE058F"/>
    <w:rsid w:val="00BE102A"/>
    <w:rsid w:val="00BE1188"/>
    <w:rsid w:val="00BE1BE6"/>
    <w:rsid w:val="00BE4854"/>
    <w:rsid w:val="00BE4D03"/>
    <w:rsid w:val="00BE5CE9"/>
    <w:rsid w:val="00BE7CEC"/>
    <w:rsid w:val="00BF0004"/>
    <w:rsid w:val="00BF026B"/>
    <w:rsid w:val="00BF0A23"/>
    <w:rsid w:val="00BF1DE8"/>
    <w:rsid w:val="00BF243E"/>
    <w:rsid w:val="00BF2593"/>
    <w:rsid w:val="00BF2889"/>
    <w:rsid w:val="00BF3E8D"/>
    <w:rsid w:val="00BF57FF"/>
    <w:rsid w:val="00BF611F"/>
    <w:rsid w:val="00BF7089"/>
    <w:rsid w:val="00BF77FD"/>
    <w:rsid w:val="00C00791"/>
    <w:rsid w:val="00C00CC7"/>
    <w:rsid w:val="00C01828"/>
    <w:rsid w:val="00C01A17"/>
    <w:rsid w:val="00C01EF1"/>
    <w:rsid w:val="00C02591"/>
    <w:rsid w:val="00C03CEB"/>
    <w:rsid w:val="00C049F8"/>
    <w:rsid w:val="00C118B3"/>
    <w:rsid w:val="00C130DD"/>
    <w:rsid w:val="00C14742"/>
    <w:rsid w:val="00C147EA"/>
    <w:rsid w:val="00C14F22"/>
    <w:rsid w:val="00C15C78"/>
    <w:rsid w:val="00C15D91"/>
    <w:rsid w:val="00C20097"/>
    <w:rsid w:val="00C202C5"/>
    <w:rsid w:val="00C20EB9"/>
    <w:rsid w:val="00C21672"/>
    <w:rsid w:val="00C22BFF"/>
    <w:rsid w:val="00C234EA"/>
    <w:rsid w:val="00C23D66"/>
    <w:rsid w:val="00C2426D"/>
    <w:rsid w:val="00C243BD"/>
    <w:rsid w:val="00C262B8"/>
    <w:rsid w:val="00C272DC"/>
    <w:rsid w:val="00C30689"/>
    <w:rsid w:val="00C30B98"/>
    <w:rsid w:val="00C31DA4"/>
    <w:rsid w:val="00C31E2C"/>
    <w:rsid w:val="00C33E5F"/>
    <w:rsid w:val="00C34024"/>
    <w:rsid w:val="00C36DC5"/>
    <w:rsid w:val="00C3722A"/>
    <w:rsid w:val="00C4025D"/>
    <w:rsid w:val="00C40B71"/>
    <w:rsid w:val="00C410B8"/>
    <w:rsid w:val="00C41386"/>
    <w:rsid w:val="00C41F46"/>
    <w:rsid w:val="00C423D9"/>
    <w:rsid w:val="00C43FC7"/>
    <w:rsid w:val="00C449D1"/>
    <w:rsid w:val="00C463BA"/>
    <w:rsid w:val="00C47105"/>
    <w:rsid w:val="00C47252"/>
    <w:rsid w:val="00C51749"/>
    <w:rsid w:val="00C52A37"/>
    <w:rsid w:val="00C536C6"/>
    <w:rsid w:val="00C54C85"/>
    <w:rsid w:val="00C55D4D"/>
    <w:rsid w:val="00C55DB8"/>
    <w:rsid w:val="00C632A9"/>
    <w:rsid w:val="00C65289"/>
    <w:rsid w:val="00C653CD"/>
    <w:rsid w:val="00C65407"/>
    <w:rsid w:val="00C654AD"/>
    <w:rsid w:val="00C65FF1"/>
    <w:rsid w:val="00C662EF"/>
    <w:rsid w:val="00C663B6"/>
    <w:rsid w:val="00C66704"/>
    <w:rsid w:val="00C67898"/>
    <w:rsid w:val="00C7039A"/>
    <w:rsid w:val="00C71367"/>
    <w:rsid w:val="00C71CC5"/>
    <w:rsid w:val="00C72401"/>
    <w:rsid w:val="00C73188"/>
    <w:rsid w:val="00C73A60"/>
    <w:rsid w:val="00C7409D"/>
    <w:rsid w:val="00C75044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056"/>
    <w:rsid w:val="00C91467"/>
    <w:rsid w:val="00C919D3"/>
    <w:rsid w:val="00C91B8D"/>
    <w:rsid w:val="00C9260A"/>
    <w:rsid w:val="00C93448"/>
    <w:rsid w:val="00C942FC"/>
    <w:rsid w:val="00C94556"/>
    <w:rsid w:val="00C9530E"/>
    <w:rsid w:val="00CA122B"/>
    <w:rsid w:val="00CA1C69"/>
    <w:rsid w:val="00CA1D9F"/>
    <w:rsid w:val="00CA3062"/>
    <w:rsid w:val="00CA31E6"/>
    <w:rsid w:val="00CA489D"/>
    <w:rsid w:val="00CA4D23"/>
    <w:rsid w:val="00CA7A69"/>
    <w:rsid w:val="00CB2771"/>
    <w:rsid w:val="00CB2AB1"/>
    <w:rsid w:val="00CB5940"/>
    <w:rsid w:val="00CB72E5"/>
    <w:rsid w:val="00CC1C78"/>
    <w:rsid w:val="00CC2FD9"/>
    <w:rsid w:val="00CC4070"/>
    <w:rsid w:val="00CC467B"/>
    <w:rsid w:val="00CC58EC"/>
    <w:rsid w:val="00CC6F89"/>
    <w:rsid w:val="00CC741A"/>
    <w:rsid w:val="00CC74B6"/>
    <w:rsid w:val="00CC776A"/>
    <w:rsid w:val="00CD0138"/>
    <w:rsid w:val="00CD0C2E"/>
    <w:rsid w:val="00CD1F7D"/>
    <w:rsid w:val="00CD20E9"/>
    <w:rsid w:val="00CD2381"/>
    <w:rsid w:val="00CD32CD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56E8"/>
    <w:rsid w:val="00CE6C78"/>
    <w:rsid w:val="00CE6E70"/>
    <w:rsid w:val="00CF0B93"/>
    <w:rsid w:val="00CF1479"/>
    <w:rsid w:val="00CF2541"/>
    <w:rsid w:val="00CF2D9C"/>
    <w:rsid w:val="00CF3482"/>
    <w:rsid w:val="00CF3790"/>
    <w:rsid w:val="00CF5872"/>
    <w:rsid w:val="00CF592B"/>
    <w:rsid w:val="00CF6DD1"/>
    <w:rsid w:val="00CF7CEE"/>
    <w:rsid w:val="00D000D9"/>
    <w:rsid w:val="00D01DE2"/>
    <w:rsid w:val="00D044E8"/>
    <w:rsid w:val="00D06840"/>
    <w:rsid w:val="00D07068"/>
    <w:rsid w:val="00D13CD9"/>
    <w:rsid w:val="00D14737"/>
    <w:rsid w:val="00D16636"/>
    <w:rsid w:val="00D16BCD"/>
    <w:rsid w:val="00D16C58"/>
    <w:rsid w:val="00D210C4"/>
    <w:rsid w:val="00D21192"/>
    <w:rsid w:val="00D2168C"/>
    <w:rsid w:val="00D21903"/>
    <w:rsid w:val="00D22820"/>
    <w:rsid w:val="00D22A32"/>
    <w:rsid w:val="00D2356D"/>
    <w:rsid w:val="00D24BB1"/>
    <w:rsid w:val="00D25CD8"/>
    <w:rsid w:val="00D260AC"/>
    <w:rsid w:val="00D279F1"/>
    <w:rsid w:val="00D27F35"/>
    <w:rsid w:val="00D3025B"/>
    <w:rsid w:val="00D30AAD"/>
    <w:rsid w:val="00D32208"/>
    <w:rsid w:val="00D328CC"/>
    <w:rsid w:val="00D32A41"/>
    <w:rsid w:val="00D34427"/>
    <w:rsid w:val="00D34CB7"/>
    <w:rsid w:val="00D34CCD"/>
    <w:rsid w:val="00D37C84"/>
    <w:rsid w:val="00D4041B"/>
    <w:rsid w:val="00D40C6D"/>
    <w:rsid w:val="00D4200B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57F7E"/>
    <w:rsid w:val="00D6224E"/>
    <w:rsid w:val="00D6318C"/>
    <w:rsid w:val="00D6338A"/>
    <w:rsid w:val="00D63FCE"/>
    <w:rsid w:val="00D64A42"/>
    <w:rsid w:val="00D64DC9"/>
    <w:rsid w:val="00D65666"/>
    <w:rsid w:val="00D66265"/>
    <w:rsid w:val="00D67261"/>
    <w:rsid w:val="00D673E6"/>
    <w:rsid w:val="00D67E44"/>
    <w:rsid w:val="00D7468F"/>
    <w:rsid w:val="00D76547"/>
    <w:rsid w:val="00D765C3"/>
    <w:rsid w:val="00D7799E"/>
    <w:rsid w:val="00D807C9"/>
    <w:rsid w:val="00D81954"/>
    <w:rsid w:val="00D82510"/>
    <w:rsid w:val="00D82C55"/>
    <w:rsid w:val="00D82FEB"/>
    <w:rsid w:val="00D83D60"/>
    <w:rsid w:val="00D841E6"/>
    <w:rsid w:val="00D84487"/>
    <w:rsid w:val="00D84667"/>
    <w:rsid w:val="00D87AD4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97F25"/>
    <w:rsid w:val="00DA1B96"/>
    <w:rsid w:val="00DA20D9"/>
    <w:rsid w:val="00DA2300"/>
    <w:rsid w:val="00DA3674"/>
    <w:rsid w:val="00DA4569"/>
    <w:rsid w:val="00DA6A90"/>
    <w:rsid w:val="00DA70A8"/>
    <w:rsid w:val="00DA73C3"/>
    <w:rsid w:val="00DA73D2"/>
    <w:rsid w:val="00DA75C0"/>
    <w:rsid w:val="00DA795B"/>
    <w:rsid w:val="00DA7C94"/>
    <w:rsid w:val="00DB06EE"/>
    <w:rsid w:val="00DB207F"/>
    <w:rsid w:val="00DB2BAD"/>
    <w:rsid w:val="00DB33B6"/>
    <w:rsid w:val="00DB3728"/>
    <w:rsid w:val="00DB47B5"/>
    <w:rsid w:val="00DB6FF4"/>
    <w:rsid w:val="00DC0C90"/>
    <w:rsid w:val="00DC0EA4"/>
    <w:rsid w:val="00DC1391"/>
    <w:rsid w:val="00DC17DC"/>
    <w:rsid w:val="00DC2071"/>
    <w:rsid w:val="00DC20F0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1C33"/>
    <w:rsid w:val="00DD417D"/>
    <w:rsid w:val="00DD5502"/>
    <w:rsid w:val="00DD589D"/>
    <w:rsid w:val="00DD6316"/>
    <w:rsid w:val="00DD6ED8"/>
    <w:rsid w:val="00DD7025"/>
    <w:rsid w:val="00DE00D7"/>
    <w:rsid w:val="00DE08DC"/>
    <w:rsid w:val="00DE0B53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16AB"/>
    <w:rsid w:val="00DF272E"/>
    <w:rsid w:val="00DF2A2E"/>
    <w:rsid w:val="00DF3091"/>
    <w:rsid w:val="00DF35CD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23A8"/>
    <w:rsid w:val="00E1349D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046D"/>
    <w:rsid w:val="00E31DDA"/>
    <w:rsid w:val="00E320BB"/>
    <w:rsid w:val="00E32CED"/>
    <w:rsid w:val="00E33C99"/>
    <w:rsid w:val="00E34B87"/>
    <w:rsid w:val="00E34CBA"/>
    <w:rsid w:val="00E36D43"/>
    <w:rsid w:val="00E3767E"/>
    <w:rsid w:val="00E4032F"/>
    <w:rsid w:val="00E41FDB"/>
    <w:rsid w:val="00E437CD"/>
    <w:rsid w:val="00E43BA9"/>
    <w:rsid w:val="00E44197"/>
    <w:rsid w:val="00E45844"/>
    <w:rsid w:val="00E46B69"/>
    <w:rsid w:val="00E475C3"/>
    <w:rsid w:val="00E50BF4"/>
    <w:rsid w:val="00E510D3"/>
    <w:rsid w:val="00E517BA"/>
    <w:rsid w:val="00E51908"/>
    <w:rsid w:val="00E5235B"/>
    <w:rsid w:val="00E5322C"/>
    <w:rsid w:val="00E53391"/>
    <w:rsid w:val="00E5455D"/>
    <w:rsid w:val="00E546D5"/>
    <w:rsid w:val="00E55C77"/>
    <w:rsid w:val="00E56673"/>
    <w:rsid w:val="00E56EC8"/>
    <w:rsid w:val="00E57080"/>
    <w:rsid w:val="00E6074F"/>
    <w:rsid w:val="00E61627"/>
    <w:rsid w:val="00E61908"/>
    <w:rsid w:val="00E62313"/>
    <w:rsid w:val="00E62502"/>
    <w:rsid w:val="00E62AB6"/>
    <w:rsid w:val="00E62C00"/>
    <w:rsid w:val="00E63D1F"/>
    <w:rsid w:val="00E64863"/>
    <w:rsid w:val="00E651C9"/>
    <w:rsid w:val="00E65A73"/>
    <w:rsid w:val="00E70034"/>
    <w:rsid w:val="00E71455"/>
    <w:rsid w:val="00E71647"/>
    <w:rsid w:val="00E71E50"/>
    <w:rsid w:val="00E72693"/>
    <w:rsid w:val="00E727AB"/>
    <w:rsid w:val="00E72988"/>
    <w:rsid w:val="00E7310E"/>
    <w:rsid w:val="00E7361F"/>
    <w:rsid w:val="00E73E7B"/>
    <w:rsid w:val="00E7418C"/>
    <w:rsid w:val="00E74647"/>
    <w:rsid w:val="00E74666"/>
    <w:rsid w:val="00E75130"/>
    <w:rsid w:val="00E760D4"/>
    <w:rsid w:val="00E763F7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97C62"/>
    <w:rsid w:val="00EA06E5"/>
    <w:rsid w:val="00EA3DF8"/>
    <w:rsid w:val="00EA44DD"/>
    <w:rsid w:val="00EA51D2"/>
    <w:rsid w:val="00EA6A92"/>
    <w:rsid w:val="00EA70EF"/>
    <w:rsid w:val="00EA7953"/>
    <w:rsid w:val="00EB052E"/>
    <w:rsid w:val="00EB1F8E"/>
    <w:rsid w:val="00EB39EF"/>
    <w:rsid w:val="00EB3B83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C76FC"/>
    <w:rsid w:val="00ED0BEE"/>
    <w:rsid w:val="00ED14CD"/>
    <w:rsid w:val="00ED3142"/>
    <w:rsid w:val="00ED5E70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3FC4"/>
    <w:rsid w:val="00F048C5"/>
    <w:rsid w:val="00F06DC3"/>
    <w:rsid w:val="00F118D9"/>
    <w:rsid w:val="00F11FF4"/>
    <w:rsid w:val="00F12083"/>
    <w:rsid w:val="00F1221D"/>
    <w:rsid w:val="00F1273D"/>
    <w:rsid w:val="00F12FF6"/>
    <w:rsid w:val="00F138D1"/>
    <w:rsid w:val="00F13C36"/>
    <w:rsid w:val="00F13E17"/>
    <w:rsid w:val="00F142BB"/>
    <w:rsid w:val="00F14900"/>
    <w:rsid w:val="00F158A3"/>
    <w:rsid w:val="00F1612C"/>
    <w:rsid w:val="00F163B3"/>
    <w:rsid w:val="00F1681C"/>
    <w:rsid w:val="00F17ECC"/>
    <w:rsid w:val="00F20BD9"/>
    <w:rsid w:val="00F20EC6"/>
    <w:rsid w:val="00F22267"/>
    <w:rsid w:val="00F2295A"/>
    <w:rsid w:val="00F2297A"/>
    <w:rsid w:val="00F23D01"/>
    <w:rsid w:val="00F24826"/>
    <w:rsid w:val="00F24D28"/>
    <w:rsid w:val="00F25692"/>
    <w:rsid w:val="00F26300"/>
    <w:rsid w:val="00F30231"/>
    <w:rsid w:val="00F3030C"/>
    <w:rsid w:val="00F316C1"/>
    <w:rsid w:val="00F32BF4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4B57"/>
    <w:rsid w:val="00F4668B"/>
    <w:rsid w:val="00F47BBA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449"/>
    <w:rsid w:val="00F64F36"/>
    <w:rsid w:val="00F659A6"/>
    <w:rsid w:val="00F65AA6"/>
    <w:rsid w:val="00F66730"/>
    <w:rsid w:val="00F704DC"/>
    <w:rsid w:val="00F70E53"/>
    <w:rsid w:val="00F710EF"/>
    <w:rsid w:val="00F7160C"/>
    <w:rsid w:val="00F734C6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FC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2765"/>
    <w:rsid w:val="00F92D6E"/>
    <w:rsid w:val="00F94848"/>
    <w:rsid w:val="00F94866"/>
    <w:rsid w:val="00F94EC2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160"/>
    <w:rsid w:val="00FC19C5"/>
    <w:rsid w:val="00FC1B46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D7D40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BD7"/>
    <w:rsid w:val="00FE5FA9"/>
    <w:rsid w:val="00FE71BB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E19FC1"/>
  <w15:docId w15:val="{B9134561-B512-4FC7-9FB5-BD49839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086575DCFF645B8A3E6E81A9FDC64" ma:contentTypeVersion="16" ma:contentTypeDescription="Ein neues Dokument erstellen." ma:contentTypeScope="" ma:versionID="2e74972867daeb5e9d5d4cc561c7be91">
  <xsd:schema xmlns:xsd="http://www.w3.org/2001/XMLSchema" xmlns:xs="http://www.w3.org/2001/XMLSchema" xmlns:p="http://schemas.microsoft.com/office/2006/metadata/properties" xmlns:ns3="f6b9cc62-3634-4056-8115-63e7e73fbf51" xmlns:ns4="ff2dc2df-a830-4c94-a7ad-6082e08e3349" targetNamespace="http://schemas.microsoft.com/office/2006/metadata/properties" ma:root="true" ma:fieldsID="65679f09607f07248269898614e9d04a" ns3:_="" ns4:_="">
    <xsd:import namespace="f6b9cc62-3634-4056-8115-63e7e73fbf51"/>
    <xsd:import namespace="ff2dc2df-a830-4c94-a7ad-6082e08e33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cc62-3634-4056-8115-63e7e73fb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c2df-a830-4c94-a7ad-6082e08e3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E75-393A-47A2-8DB7-D37F2D6C07D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6b9cc62-3634-4056-8115-63e7e73fbf51"/>
    <ds:schemaRef ds:uri="http://purl.org/dc/elements/1.1/"/>
    <ds:schemaRef ds:uri="http://schemas.microsoft.com/office/2006/metadata/properties"/>
    <ds:schemaRef ds:uri="ff2dc2df-a830-4c94-a7ad-6082e08e334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8C0F4B-DBA5-448C-822C-3B8262488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CCCB-92E1-4ADE-AD4D-9E091271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cc62-3634-4056-8115-63e7e73fbf51"/>
    <ds:schemaRef ds:uri="ff2dc2df-a830-4c94-a7ad-6082e08e3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C0CBD-F1A5-4772-BBC9-EE27748C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Food Group vertraut auf TGW</dc:title>
  <dc:subject/>
  <dc:creator>Tahedl Alexander</dc:creator>
  <cp:keywords>Bell Food Group vertraut auf TGW</cp:keywords>
  <dc:description/>
  <cp:lastModifiedBy>Tahedl Alexander</cp:lastModifiedBy>
  <cp:revision>24</cp:revision>
  <cp:lastPrinted>2018-09-25T13:05:00Z</cp:lastPrinted>
  <dcterms:created xsi:type="dcterms:W3CDTF">2022-05-11T06:02:00Z</dcterms:created>
  <dcterms:modified xsi:type="dcterms:W3CDTF">2022-07-04T04:06:00Z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0x010100F1A086575DCFF645B8A3E6E81A9FDC64</vt:lpwstr>
  </property>
</Properties>
</file>