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0F0" w:rsidRPr="00AF748A" w:rsidRDefault="008060F0" w:rsidP="002E57C6">
      <w:pPr>
        <w:spacing w:line="360" w:lineRule="auto"/>
        <w:ind w:left="0" w:right="1693"/>
        <w:rPr>
          <w:rFonts w:eastAsia="Times New Roman" w:cs="Arial"/>
          <w:b/>
          <w:sz w:val="16"/>
          <w:szCs w:val="16"/>
        </w:rPr>
      </w:pPr>
    </w:p>
    <w:p w:rsidR="002E57C6" w:rsidRPr="00FB0FA5" w:rsidRDefault="00F63993" w:rsidP="002E57C6">
      <w:pPr>
        <w:spacing w:line="360" w:lineRule="auto"/>
        <w:ind w:left="0" w:right="1693"/>
        <w:rPr>
          <w:rFonts w:eastAsia="Times New Roman" w:cs="Arial"/>
          <w:b/>
          <w:sz w:val="28"/>
          <w:szCs w:val="28"/>
        </w:rPr>
      </w:pPr>
      <w:bookmarkStart w:id="0" w:name="_GoBack"/>
      <w:r>
        <w:rPr>
          <w:rFonts w:eastAsia="Times New Roman" w:cs="Arial"/>
          <w:b/>
          <w:sz w:val="28"/>
          <w:szCs w:val="28"/>
        </w:rPr>
        <w:t xml:space="preserve">TGW </w:t>
      </w:r>
      <w:proofErr w:type="spellStart"/>
      <w:r>
        <w:rPr>
          <w:rFonts w:eastAsia="Times New Roman" w:cs="Arial"/>
          <w:b/>
          <w:sz w:val="28"/>
          <w:szCs w:val="28"/>
        </w:rPr>
        <w:t>realizza</w:t>
      </w:r>
      <w:proofErr w:type="spellEnd"/>
      <w:r>
        <w:rPr>
          <w:rFonts w:eastAsia="Times New Roman" w:cs="Arial"/>
          <w:b/>
          <w:sz w:val="28"/>
          <w:szCs w:val="28"/>
        </w:rPr>
        <w:t xml:space="preserve"> </w:t>
      </w:r>
      <w:proofErr w:type="spellStart"/>
      <w:r>
        <w:rPr>
          <w:rFonts w:eastAsia="Times New Roman" w:cs="Arial"/>
          <w:b/>
          <w:sz w:val="28"/>
          <w:szCs w:val="28"/>
        </w:rPr>
        <w:t>il</w:t>
      </w:r>
      <w:proofErr w:type="spellEnd"/>
      <w:r>
        <w:rPr>
          <w:rFonts w:eastAsia="Times New Roman" w:cs="Arial"/>
          <w:b/>
          <w:sz w:val="28"/>
          <w:szCs w:val="28"/>
        </w:rPr>
        <w:t xml:space="preserve"> </w:t>
      </w:r>
      <w:proofErr w:type="spellStart"/>
      <w:r>
        <w:rPr>
          <w:rFonts w:eastAsia="Times New Roman" w:cs="Arial"/>
          <w:b/>
          <w:sz w:val="28"/>
          <w:szCs w:val="28"/>
        </w:rPr>
        <w:t>primo</w:t>
      </w:r>
      <w:proofErr w:type="spellEnd"/>
      <w:r>
        <w:rPr>
          <w:rFonts w:eastAsia="Times New Roman" w:cs="Arial"/>
          <w:b/>
          <w:sz w:val="28"/>
          <w:szCs w:val="28"/>
        </w:rPr>
        <w:t xml:space="preserve"> </w:t>
      </w:r>
      <w:proofErr w:type="spellStart"/>
      <w:r>
        <w:rPr>
          <w:rFonts w:eastAsia="Times New Roman" w:cs="Arial"/>
          <w:b/>
          <w:sz w:val="28"/>
          <w:szCs w:val="28"/>
        </w:rPr>
        <w:t>progetto</w:t>
      </w:r>
      <w:proofErr w:type="spellEnd"/>
      <w:r>
        <w:rPr>
          <w:rFonts w:eastAsia="Times New Roman" w:cs="Arial"/>
          <w:b/>
          <w:sz w:val="28"/>
          <w:szCs w:val="28"/>
        </w:rPr>
        <w:t xml:space="preserve"> SAP EWM</w:t>
      </w:r>
    </w:p>
    <w:bookmarkEnd w:id="0"/>
    <w:p w:rsidR="006E6264" w:rsidRPr="00FB0FA5" w:rsidRDefault="006E6264" w:rsidP="006E6264">
      <w:pPr>
        <w:spacing w:line="360" w:lineRule="auto"/>
        <w:ind w:left="0" w:right="1693"/>
        <w:rPr>
          <w:rFonts w:eastAsia="Times New Roman" w:cs="Arial"/>
          <w:b/>
          <w:sz w:val="16"/>
          <w:szCs w:val="16"/>
        </w:rPr>
      </w:pPr>
    </w:p>
    <w:p w:rsidR="003F1256" w:rsidRPr="002510E7" w:rsidRDefault="00F63993" w:rsidP="002510E7">
      <w:pPr>
        <w:pStyle w:val="Listenabsatz"/>
        <w:numPr>
          <w:ilvl w:val="0"/>
          <w:numId w:val="16"/>
        </w:numPr>
        <w:spacing w:line="360" w:lineRule="auto"/>
        <w:ind w:right="1693"/>
        <w:jc w:val="left"/>
        <w:rPr>
          <w:rFonts w:eastAsia="Times New Roman" w:cs="Arial"/>
          <w:b/>
          <w:sz w:val="24"/>
          <w:szCs w:val="24"/>
        </w:rPr>
      </w:pPr>
      <w:proofErr w:type="spellStart"/>
      <w:r>
        <w:rPr>
          <w:rFonts w:eastAsia="Times New Roman" w:cs="Arial"/>
          <w:b/>
          <w:sz w:val="24"/>
          <w:szCs w:val="24"/>
        </w:rPr>
        <w:t>Intralogistica</w:t>
      </w:r>
      <w:proofErr w:type="spellEnd"/>
      <w:r>
        <w:rPr>
          <w:rFonts w:eastAsia="Times New Roman" w:cs="Arial"/>
          <w:b/>
          <w:sz w:val="24"/>
          <w:szCs w:val="24"/>
        </w:rPr>
        <w:t xml:space="preserve"> ad </w:t>
      </w:r>
      <w:proofErr w:type="spellStart"/>
      <w:r>
        <w:rPr>
          <w:rFonts w:eastAsia="Times New Roman" w:cs="Arial"/>
          <w:b/>
          <w:sz w:val="24"/>
          <w:szCs w:val="24"/>
        </w:rPr>
        <w:t>alta</w:t>
      </w:r>
      <w:proofErr w:type="spellEnd"/>
      <w:r>
        <w:rPr>
          <w:rFonts w:eastAsia="Times New Roman" w:cs="Arial"/>
          <w:b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b/>
          <w:sz w:val="24"/>
          <w:szCs w:val="24"/>
        </w:rPr>
        <w:t>automazione</w:t>
      </w:r>
      <w:proofErr w:type="spellEnd"/>
      <w:r>
        <w:rPr>
          <w:rFonts w:eastAsia="Times New Roman" w:cs="Arial"/>
          <w:b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b/>
          <w:sz w:val="24"/>
          <w:szCs w:val="24"/>
        </w:rPr>
        <w:t>compreso</w:t>
      </w:r>
      <w:proofErr w:type="spellEnd"/>
      <w:r>
        <w:rPr>
          <w:rFonts w:eastAsia="Times New Roman" w:cs="Arial"/>
          <w:b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b/>
          <w:sz w:val="24"/>
          <w:szCs w:val="24"/>
        </w:rPr>
        <w:t>collegamento</w:t>
      </w:r>
      <w:proofErr w:type="spellEnd"/>
      <w:r>
        <w:rPr>
          <w:rFonts w:eastAsia="Times New Roman" w:cs="Arial"/>
          <w:b/>
          <w:sz w:val="24"/>
          <w:szCs w:val="24"/>
        </w:rPr>
        <w:t xml:space="preserve"> SAP </w:t>
      </w:r>
      <w:proofErr w:type="spellStart"/>
      <w:r>
        <w:rPr>
          <w:rFonts w:eastAsia="Times New Roman" w:cs="Arial"/>
          <w:b/>
          <w:sz w:val="24"/>
          <w:szCs w:val="24"/>
        </w:rPr>
        <w:t>completo</w:t>
      </w:r>
      <w:proofErr w:type="spellEnd"/>
      <w:r>
        <w:rPr>
          <w:rFonts w:eastAsia="Times New Roman" w:cs="Arial"/>
          <w:b/>
          <w:sz w:val="24"/>
          <w:szCs w:val="24"/>
        </w:rPr>
        <w:t xml:space="preserve"> per Heinrich Kipp Werk</w:t>
      </w:r>
    </w:p>
    <w:p w:rsidR="00D409D2" w:rsidRPr="00FB0FA5" w:rsidRDefault="004E48F3" w:rsidP="00D73293">
      <w:pPr>
        <w:pStyle w:val="Listenabsatz"/>
        <w:numPr>
          <w:ilvl w:val="0"/>
          <w:numId w:val="16"/>
        </w:numPr>
        <w:spacing w:line="360" w:lineRule="auto"/>
        <w:ind w:right="1693"/>
        <w:jc w:val="left"/>
        <w:rPr>
          <w:rFonts w:eastAsia="Times New Roman" w:cs="Arial"/>
          <w:b/>
          <w:sz w:val="24"/>
          <w:szCs w:val="24"/>
        </w:rPr>
      </w:pPr>
      <w:proofErr w:type="spellStart"/>
      <w:r>
        <w:rPr>
          <w:rFonts w:eastAsia="Times New Roman" w:cs="Arial"/>
          <w:b/>
          <w:sz w:val="24"/>
          <w:szCs w:val="24"/>
        </w:rPr>
        <w:t>Sistema</w:t>
      </w:r>
      <w:proofErr w:type="spellEnd"/>
      <w:r>
        <w:rPr>
          <w:rFonts w:eastAsia="Times New Roman" w:cs="Arial"/>
          <w:b/>
          <w:sz w:val="24"/>
          <w:szCs w:val="24"/>
        </w:rPr>
        <w:t xml:space="preserve"> shuttle </w:t>
      </w:r>
      <w:proofErr w:type="spellStart"/>
      <w:r>
        <w:rPr>
          <w:rFonts w:eastAsia="Times New Roman" w:cs="Arial"/>
          <w:b/>
          <w:sz w:val="24"/>
          <w:szCs w:val="24"/>
        </w:rPr>
        <w:t>scalabile</w:t>
      </w:r>
      <w:proofErr w:type="spellEnd"/>
      <w:r>
        <w:rPr>
          <w:rFonts w:eastAsia="Times New Roman" w:cs="Arial"/>
          <w:b/>
          <w:sz w:val="24"/>
          <w:szCs w:val="24"/>
        </w:rPr>
        <w:t xml:space="preserve"> high performance </w:t>
      </w:r>
      <w:proofErr w:type="spellStart"/>
      <w:r>
        <w:rPr>
          <w:rFonts w:eastAsia="Times New Roman" w:cs="Arial"/>
          <w:b/>
          <w:sz w:val="24"/>
          <w:szCs w:val="24"/>
        </w:rPr>
        <w:t>come</w:t>
      </w:r>
      <w:proofErr w:type="spellEnd"/>
      <w:r>
        <w:rPr>
          <w:rFonts w:eastAsia="Times New Roman" w:cs="Arial"/>
          <w:b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b/>
          <w:sz w:val="24"/>
          <w:szCs w:val="24"/>
        </w:rPr>
        <w:t>cuore</w:t>
      </w:r>
      <w:proofErr w:type="spellEnd"/>
      <w:r>
        <w:rPr>
          <w:rFonts w:eastAsia="Times New Roman" w:cs="Arial"/>
          <w:b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b/>
          <w:sz w:val="24"/>
          <w:szCs w:val="24"/>
        </w:rPr>
        <w:t>pulsante</w:t>
      </w:r>
      <w:proofErr w:type="spellEnd"/>
    </w:p>
    <w:p w:rsidR="00263FC4" w:rsidRPr="002510E7" w:rsidRDefault="007C3358" w:rsidP="002510E7">
      <w:pPr>
        <w:pStyle w:val="Listenabsatz"/>
        <w:numPr>
          <w:ilvl w:val="0"/>
          <w:numId w:val="16"/>
        </w:numPr>
        <w:spacing w:line="360" w:lineRule="auto"/>
        <w:ind w:right="1693"/>
        <w:jc w:val="left"/>
        <w:rPr>
          <w:rFonts w:eastAsia="Times New Roman" w:cs="Arial"/>
          <w:b/>
          <w:sz w:val="24"/>
          <w:szCs w:val="24"/>
        </w:rPr>
      </w:pPr>
      <w:proofErr w:type="spellStart"/>
      <w:r>
        <w:rPr>
          <w:rFonts w:eastAsia="Times New Roman" w:cs="Arial"/>
          <w:b/>
          <w:sz w:val="24"/>
          <w:szCs w:val="24"/>
        </w:rPr>
        <w:t>Pacchetto</w:t>
      </w:r>
      <w:proofErr w:type="spellEnd"/>
      <w:r>
        <w:rPr>
          <w:rFonts w:eastAsia="Times New Roman" w:cs="Arial"/>
          <w:b/>
          <w:sz w:val="24"/>
          <w:szCs w:val="24"/>
        </w:rPr>
        <w:t xml:space="preserve"> Lifetime Services 4 </w:t>
      </w:r>
      <w:proofErr w:type="spellStart"/>
      <w:r>
        <w:rPr>
          <w:rFonts w:eastAsia="Times New Roman" w:cs="Arial"/>
          <w:b/>
          <w:sz w:val="24"/>
          <w:szCs w:val="24"/>
        </w:rPr>
        <w:t>anni</w:t>
      </w:r>
      <w:proofErr w:type="spellEnd"/>
      <w:r>
        <w:rPr>
          <w:rFonts w:eastAsia="Times New Roman" w:cs="Arial"/>
          <w:b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b/>
          <w:sz w:val="24"/>
          <w:szCs w:val="24"/>
        </w:rPr>
        <w:t>con</w:t>
      </w:r>
      <w:proofErr w:type="spellEnd"/>
      <w:r>
        <w:rPr>
          <w:rFonts w:eastAsia="Times New Roman" w:cs="Arial"/>
          <w:b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b/>
          <w:sz w:val="24"/>
          <w:szCs w:val="24"/>
        </w:rPr>
        <w:t>manutenzione</w:t>
      </w:r>
      <w:proofErr w:type="spellEnd"/>
      <w:r>
        <w:rPr>
          <w:rFonts w:eastAsia="Times New Roman" w:cs="Arial"/>
          <w:b/>
          <w:sz w:val="24"/>
          <w:szCs w:val="24"/>
        </w:rPr>
        <w:t xml:space="preserve"> e </w:t>
      </w:r>
      <w:proofErr w:type="spellStart"/>
      <w:r>
        <w:rPr>
          <w:rFonts w:eastAsia="Times New Roman" w:cs="Arial"/>
          <w:b/>
          <w:sz w:val="24"/>
          <w:szCs w:val="24"/>
        </w:rPr>
        <w:t>monitoraggio</w:t>
      </w:r>
      <w:proofErr w:type="spellEnd"/>
      <w:r>
        <w:rPr>
          <w:rFonts w:eastAsia="Times New Roman" w:cs="Arial"/>
          <w:b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b/>
          <w:sz w:val="24"/>
          <w:szCs w:val="24"/>
        </w:rPr>
        <w:t>proattivo</w:t>
      </w:r>
      <w:proofErr w:type="spellEnd"/>
    </w:p>
    <w:p w:rsidR="00D409D2" w:rsidRPr="00FB0FA5" w:rsidRDefault="00D409D2" w:rsidP="006E6264">
      <w:pPr>
        <w:spacing w:line="360" w:lineRule="auto"/>
        <w:ind w:left="0" w:right="1693"/>
        <w:rPr>
          <w:rFonts w:eastAsia="Times New Roman" w:cs="Arial"/>
          <w:sz w:val="16"/>
          <w:szCs w:val="16"/>
          <w:lang w:val="en-AU"/>
        </w:rPr>
      </w:pPr>
    </w:p>
    <w:p w:rsidR="002E57C6" w:rsidRPr="00FB0FA5" w:rsidRDefault="000A4610" w:rsidP="002E57C6">
      <w:pPr>
        <w:spacing w:line="360" w:lineRule="auto"/>
        <w:ind w:left="0" w:right="1693"/>
        <w:rPr>
          <w:rFonts w:eastAsia="Times New Roman" w:cs="Arial"/>
          <w:b/>
          <w:szCs w:val="20"/>
        </w:rPr>
      </w:pPr>
      <w:r>
        <w:rPr>
          <w:rFonts w:eastAsia="Times New Roman" w:cs="Arial"/>
          <w:b/>
          <w:szCs w:val="20"/>
        </w:rPr>
        <w:t xml:space="preserve">(Marchtrenk, </w:t>
      </w:r>
      <w:r w:rsidR="008B0CB1">
        <w:rPr>
          <w:rFonts w:eastAsia="Times New Roman" w:cs="Arial"/>
          <w:b/>
          <w:szCs w:val="20"/>
        </w:rPr>
        <w:t>29</w:t>
      </w:r>
      <w:r>
        <w:rPr>
          <w:rFonts w:eastAsia="Times New Roman" w:cs="Arial"/>
          <w:b/>
          <w:szCs w:val="20"/>
        </w:rPr>
        <w:t xml:space="preserve"> </w:t>
      </w:r>
      <w:proofErr w:type="spellStart"/>
      <w:r w:rsidR="008B0CB1">
        <w:rPr>
          <w:rFonts w:eastAsia="Times New Roman" w:cs="Arial"/>
          <w:b/>
          <w:szCs w:val="20"/>
        </w:rPr>
        <w:t>aprile</w:t>
      </w:r>
      <w:proofErr w:type="spellEnd"/>
      <w:r>
        <w:rPr>
          <w:rFonts w:eastAsia="Times New Roman" w:cs="Arial"/>
          <w:b/>
          <w:szCs w:val="20"/>
        </w:rPr>
        <w:t xml:space="preserve"> 2021) A Sulz am Neckar, </w:t>
      </w:r>
      <w:proofErr w:type="spellStart"/>
      <w:r>
        <w:rPr>
          <w:rFonts w:eastAsia="Times New Roman" w:cs="Arial"/>
          <w:b/>
          <w:szCs w:val="20"/>
        </w:rPr>
        <w:t>nel</w:t>
      </w:r>
      <w:proofErr w:type="spellEnd"/>
      <w:r>
        <w:rPr>
          <w:rFonts w:eastAsia="Times New Roman" w:cs="Arial"/>
          <w:b/>
          <w:szCs w:val="20"/>
        </w:rPr>
        <w:t xml:space="preserve"> Baden-Württemberg, TGW </w:t>
      </w:r>
      <w:proofErr w:type="spellStart"/>
      <w:r>
        <w:rPr>
          <w:rFonts w:eastAsia="Times New Roman" w:cs="Arial"/>
          <w:b/>
          <w:szCs w:val="20"/>
        </w:rPr>
        <w:t>installerà</w:t>
      </w:r>
      <w:proofErr w:type="spellEnd"/>
      <w:r>
        <w:rPr>
          <w:rFonts w:eastAsia="Times New Roman" w:cs="Arial"/>
          <w:b/>
          <w:szCs w:val="20"/>
        </w:rPr>
        <w:t xml:space="preserve"> </w:t>
      </w:r>
      <w:proofErr w:type="spellStart"/>
      <w:r>
        <w:rPr>
          <w:rFonts w:eastAsia="Times New Roman" w:cs="Arial"/>
          <w:b/>
          <w:szCs w:val="20"/>
        </w:rPr>
        <w:t>entro</w:t>
      </w:r>
      <w:proofErr w:type="spellEnd"/>
      <w:r>
        <w:rPr>
          <w:rFonts w:eastAsia="Times New Roman" w:cs="Arial"/>
          <w:b/>
          <w:szCs w:val="20"/>
        </w:rPr>
        <w:t xml:space="preserve"> fine 2021 </w:t>
      </w:r>
      <w:proofErr w:type="spellStart"/>
      <w:r>
        <w:rPr>
          <w:rFonts w:eastAsia="Times New Roman" w:cs="Arial"/>
          <w:b/>
          <w:szCs w:val="20"/>
        </w:rPr>
        <w:t>una</w:t>
      </w:r>
      <w:proofErr w:type="spellEnd"/>
      <w:r>
        <w:rPr>
          <w:rFonts w:eastAsia="Times New Roman" w:cs="Arial"/>
          <w:b/>
          <w:szCs w:val="20"/>
        </w:rPr>
        <w:t xml:space="preserve"> </w:t>
      </w:r>
      <w:proofErr w:type="spellStart"/>
      <w:r>
        <w:rPr>
          <w:rFonts w:eastAsia="Times New Roman" w:cs="Arial"/>
          <w:b/>
          <w:szCs w:val="20"/>
        </w:rPr>
        <w:t>soluzione</w:t>
      </w:r>
      <w:proofErr w:type="spellEnd"/>
      <w:r>
        <w:rPr>
          <w:rFonts w:eastAsia="Times New Roman" w:cs="Arial"/>
          <w:b/>
          <w:szCs w:val="20"/>
        </w:rPr>
        <w:t xml:space="preserve"> di </w:t>
      </w:r>
      <w:proofErr w:type="spellStart"/>
      <w:r>
        <w:rPr>
          <w:rFonts w:eastAsia="Times New Roman" w:cs="Arial"/>
          <w:b/>
          <w:szCs w:val="20"/>
        </w:rPr>
        <w:t>intralogistica</w:t>
      </w:r>
      <w:proofErr w:type="spellEnd"/>
      <w:r>
        <w:rPr>
          <w:rFonts w:eastAsia="Times New Roman" w:cs="Arial"/>
          <w:b/>
          <w:szCs w:val="20"/>
        </w:rPr>
        <w:t xml:space="preserve"> ad </w:t>
      </w:r>
      <w:proofErr w:type="spellStart"/>
      <w:r>
        <w:rPr>
          <w:rFonts w:eastAsia="Times New Roman" w:cs="Arial"/>
          <w:b/>
          <w:szCs w:val="20"/>
        </w:rPr>
        <w:t>alta</w:t>
      </w:r>
      <w:proofErr w:type="spellEnd"/>
      <w:r>
        <w:rPr>
          <w:rFonts w:eastAsia="Times New Roman" w:cs="Arial"/>
          <w:b/>
          <w:szCs w:val="20"/>
        </w:rPr>
        <w:t xml:space="preserve"> </w:t>
      </w:r>
      <w:proofErr w:type="spellStart"/>
      <w:r>
        <w:rPr>
          <w:rFonts w:eastAsia="Times New Roman" w:cs="Arial"/>
          <w:b/>
          <w:szCs w:val="20"/>
        </w:rPr>
        <w:t>automazione</w:t>
      </w:r>
      <w:proofErr w:type="spellEnd"/>
      <w:r>
        <w:rPr>
          <w:rFonts w:eastAsia="Times New Roman" w:cs="Arial"/>
          <w:b/>
          <w:szCs w:val="20"/>
        </w:rPr>
        <w:t xml:space="preserve"> per </w:t>
      </w:r>
      <w:proofErr w:type="spellStart"/>
      <w:r>
        <w:rPr>
          <w:rFonts w:eastAsia="Times New Roman" w:cs="Arial"/>
          <w:b/>
          <w:szCs w:val="20"/>
        </w:rPr>
        <w:t>l'azienda</w:t>
      </w:r>
      <w:proofErr w:type="spellEnd"/>
      <w:r>
        <w:rPr>
          <w:rFonts w:eastAsia="Times New Roman" w:cs="Arial"/>
          <w:b/>
          <w:szCs w:val="20"/>
        </w:rPr>
        <w:t xml:space="preserve"> Heinrich Kipp Werk. </w:t>
      </w:r>
      <w:proofErr w:type="spellStart"/>
      <w:r>
        <w:rPr>
          <w:rFonts w:eastAsia="Times New Roman" w:cs="Arial"/>
          <w:b/>
          <w:szCs w:val="20"/>
        </w:rPr>
        <w:t>Questo</w:t>
      </w:r>
      <w:proofErr w:type="spellEnd"/>
      <w:r>
        <w:rPr>
          <w:rFonts w:eastAsia="Times New Roman" w:cs="Arial"/>
          <w:b/>
          <w:szCs w:val="20"/>
        </w:rPr>
        <w:t xml:space="preserve"> </w:t>
      </w:r>
      <w:proofErr w:type="spellStart"/>
      <w:r>
        <w:rPr>
          <w:rFonts w:eastAsia="Times New Roman" w:cs="Arial"/>
          <w:b/>
          <w:szCs w:val="20"/>
        </w:rPr>
        <w:t>noto</w:t>
      </w:r>
      <w:proofErr w:type="spellEnd"/>
      <w:r>
        <w:rPr>
          <w:rFonts w:eastAsia="Times New Roman" w:cs="Arial"/>
          <w:b/>
          <w:szCs w:val="20"/>
        </w:rPr>
        <w:t xml:space="preserve"> </w:t>
      </w:r>
      <w:proofErr w:type="spellStart"/>
      <w:r>
        <w:rPr>
          <w:rFonts w:eastAsia="Times New Roman" w:cs="Arial"/>
          <w:b/>
          <w:szCs w:val="20"/>
        </w:rPr>
        <w:t>produttore</w:t>
      </w:r>
      <w:proofErr w:type="spellEnd"/>
      <w:r>
        <w:rPr>
          <w:rFonts w:eastAsia="Times New Roman" w:cs="Arial"/>
          <w:b/>
          <w:szCs w:val="20"/>
        </w:rPr>
        <w:t xml:space="preserve"> </w:t>
      </w:r>
      <w:proofErr w:type="spellStart"/>
      <w:r>
        <w:rPr>
          <w:rFonts w:eastAsia="Times New Roman" w:cs="Arial"/>
          <w:b/>
          <w:szCs w:val="20"/>
        </w:rPr>
        <w:t>tedesco</w:t>
      </w:r>
      <w:proofErr w:type="spellEnd"/>
      <w:r>
        <w:rPr>
          <w:rFonts w:eastAsia="Times New Roman" w:cs="Arial"/>
          <w:b/>
          <w:szCs w:val="20"/>
        </w:rPr>
        <w:t xml:space="preserve"> di </w:t>
      </w:r>
      <w:proofErr w:type="spellStart"/>
      <w:r>
        <w:rPr>
          <w:rFonts w:eastAsia="Times New Roman" w:cs="Arial"/>
          <w:b/>
          <w:szCs w:val="20"/>
        </w:rPr>
        <w:t>componenti</w:t>
      </w:r>
      <w:proofErr w:type="spellEnd"/>
      <w:r>
        <w:rPr>
          <w:rFonts w:eastAsia="Times New Roman" w:cs="Arial"/>
          <w:b/>
          <w:szCs w:val="20"/>
        </w:rPr>
        <w:t xml:space="preserve"> </w:t>
      </w:r>
      <w:proofErr w:type="spellStart"/>
      <w:r>
        <w:rPr>
          <w:rFonts w:eastAsia="Times New Roman" w:cs="Arial"/>
          <w:b/>
          <w:szCs w:val="20"/>
        </w:rPr>
        <w:t>normalizzati</w:t>
      </w:r>
      <w:proofErr w:type="spellEnd"/>
      <w:r>
        <w:rPr>
          <w:rFonts w:eastAsia="Times New Roman" w:cs="Arial"/>
          <w:b/>
          <w:szCs w:val="20"/>
        </w:rPr>
        <w:t xml:space="preserve"> </w:t>
      </w:r>
      <w:proofErr w:type="spellStart"/>
      <w:r>
        <w:rPr>
          <w:rFonts w:eastAsia="Times New Roman" w:cs="Arial"/>
          <w:b/>
          <w:szCs w:val="20"/>
        </w:rPr>
        <w:t>ed</w:t>
      </w:r>
      <w:proofErr w:type="spellEnd"/>
      <w:r>
        <w:rPr>
          <w:rFonts w:eastAsia="Times New Roman" w:cs="Arial"/>
          <w:b/>
          <w:szCs w:val="20"/>
        </w:rPr>
        <w:t xml:space="preserve"> </w:t>
      </w:r>
      <w:proofErr w:type="spellStart"/>
      <w:r>
        <w:rPr>
          <w:rFonts w:eastAsia="Times New Roman" w:cs="Arial"/>
          <w:b/>
          <w:szCs w:val="20"/>
        </w:rPr>
        <w:t>elementi</w:t>
      </w:r>
      <w:proofErr w:type="spellEnd"/>
      <w:r>
        <w:rPr>
          <w:rFonts w:eastAsia="Times New Roman" w:cs="Arial"/>
          <w:b/>
          <w:szCs w:val="20"/>
        </w:rPr>
        <w:t xml:space="preserve"> di </w:t>
      </w:r>
      <w:proofErr w:type="spellStart"/>
      <w:r>
        <w:rPr>
          <w:rFonts w:eastAsia="Times New Roman" w:cs="Arial"/>
          <w:b/>
          <w:szCs w:val="20"/>
        </w:rPr>
        <w:t>comando</w:t>
      </w:r>
      <w:proofErr w:type="spellEnd"/>
      <w:r>
        <w:rPr>
          <w:rFonts w:eastAsia="Times New Roman" w:cs="Arial"/>
          <w:b/>
          <w:szCs w:val="20"/>
        </w:rPr>
        <w:t xml:space="preserve"> </w:t>
      </w:r>
      <w:proofErr w:type="spellStart"/>
      <w:r>
        <w:rPr>
          <w:rFonts w:eastAsia="Times New Roman" w:cs="Arial"/>
          <w:b/>
          <w:szCs w:val="20"/>
        </w:rPr>
        <w:t>sarà</w:t>
      </w:r>
      <w:proofErr w:type="spellEnd"/>
      <w:r>
        <w:rPr>
          <w:rFonts w:eastAsia="Times New Roman" w:cs="Arial"/>
          <w:b/>
          <w:szCs w:val="20"/>
        </w:rPr>
        <w:t xml:space="preserve"> </w:t>
      </w:r>
      <w:proofErr w:type="spellStart"/>
      <w:r>
        <w:rPr>
          <w:rFonts w:eastAsia="Times New Roman" w:cs="Arial"/>
          <w:b/>
          <w:szCs w:val="20"/>
        </w:rPr>
        <w:t>così</w:t>
      </w:r>
      <w:proofErr w:type="spellEnd"/>
      <w:r>
        <w:rPr>
          <w:rFonts w:eastAsia="Times New Roman" w:cs="Arial"/>
          <w:b/>
          <w:szCs w:val="20"/>
        </w:rPr>
        <w:t xml:space="preserve"> in </w:t>
      </w:r>
      <w:proofErr w:type="spellStart"/>
      <w:r>
        <w:rPr>
          <w:rFonts w:eastAsia="Times New Roman" w:cs="Arial"/>
          <w:b/>
          <w:szCs w:val="20"/>
        </w:rPr>
        <w:t>grado</w:t>
      </w:r>
      <w:proofErr w:type="spellEnd"/>
      <w:r>
        <w:rPr>
          <w:rFonts w:eastAsia="Times New Roman" w:cs="Arial"/>
          <w:b/>
          <w:szCs w:val="20"/>
        </w:rPr>
        <w:t xml:space="preserve"> di </w:t>
      </w:r>
      <w:proofErr w:type="spellStart"/>
      <w:r>
        <w:rPr>
          <w:rFonts w:eastAsia="Times New Roman" w:cs="Arial"/>
          <w:b/>
          <w:szCs w:val="20"/>
        </w:rPr>
        <w:t>ridurre</w:t>
      </w:r>
      <w:proofErr w:type="spellEnd"/>
      <w:r>
        <w:rPr>
          <w:rFonts w:eastAsia="Times New Roman" w:cs="Arial"/>
          <w:b/>
          <w:szCs w:val="20"/>
        </w:rPr>
        <w:t xml:space="preserve"> i </w:t>
      </w:r>
      <w:proofErr w:type="spellStart"/>
      <w:r>
        <w:rPr>
          <w:rFonts w:eastAsia="Times New Roman" w:cs="Arial"/>
          <w:b/>
          <w:szCs w:val="20"/>
        </w:rPr>
        <w:t>tempi</w:t>
      </w:r>
      <w:proofErr w:type="spellEnd"/>
      <w:r>
        <w:rPr>
          <w:rFonts w:eastAsia="Times New Roman" w:cs="Arial"/>
          <w:b/>
          <w:szCs w:val="20"/>
        </w:rPr>
        <w:t xml:space="preserve"> </w:t>
      </w:r>
      <w:proofErr w:type="spellStart"/>
      <w:r>
        <w:rPr>
          <w:rFonts w:eastAsia="Times New Roman" w:cs="Arial"/>
          <w:b/>
          <w:szCs w:val="20"/>
        </w:rPr>
        <w:t>ciclo</w:t>
      </w:r>
      <w:proofErr w:type="spellEnd"/>
      <w:r>
        <w:rPr>
          <w:rFonts w:eastAsia="Times New Roman" w:cs="Arial"/>
          <w:b/>
          <w:szCs w:val="20"/>
        </w:rPr>
        <w:t xml:space="preserve"> </w:t>
      </w:r>
      <w:proofErr w:type="spellStart"/>
      <w:r>
        <w:rPr>
          <w:rFonts w:eastAsia="Times New Roman" w:cs="Arial"/>
          <w:b/>
          <w:szCs w:val="20"/>
        </w:rPr>
        <w:t>con</w:t>
      </w:r>
      <w:proofErr w:type="spellEnd"/>
      <w:r>
        <w:rPr>
          <w:rFonts w:eastAsia="Times New Roman" w:cs="Arial"/>
          <w:b/>
          <w:szCs w:val="20"/>
        </w:rPr>
        <w:t xml:space="preserve"> </w:t>
      </w:r>
      <w:proofErr w:type="spellStart"/>
      <w:r>
        <w:rPr>
          <w:rFonts w:eastAsia="Times New Roman" w:cs="Arial"/>
          <w:b/>
          <w:szCs w:val="20"/>
        </w:rPr>
        <w:t>il</w:t>
      </w:r>
      <w:proofErr w:type="spellEnd"/>
      <w:r>
        <w:rPr>
          <w:rFonts w:eastAsia="Times New Roman" w:cs="Arial"/>
          <w:b/>
          <w:szCs w:val="20"/>
        </w:rPr>
        <w:t xml:space="preserve"> </w:t>
      </w:r>
      <w:proofErr w:type="spellStart"/>
      <w:r>
        <w:rPr>
          <w:rFonts w:eastAsia="Times New Roman" w:cs="Arial"/>
          <w:b/>
          <w:szCs w:val="20"/>
        </w:rPr>
        <w:t>sistema</w:t>
      </w:r>
      <w:proofErr w:type="spellEnd"/>
      <w:r>
        <w:rPr>
          <w:rFonts w:eastAsia="Times New Roman" w:cs="Arial"/>
          <w:b/>
          <w:szCs w:val="20"/>
        </w:rPr>
        <w:t xml:space="preserve"> shuttle ad alte </w:t>
      </w:r>
      <w:proofErr w:type="spellStart"/>
      <w:r>
        <w:rPr>
          <w:rFonts w:eastAsia="Times New Roman" w:cs="Arial"/>
          <w:b/>
          <w:szCs w:val="20"/>
        </w:rPr>
        <w:t>prestazioni</w:t>
      </w:r>
      <w:proofErr w:type="spellEnd"/>
      <w:r>
        <w:rPr>
          <w:rFonts w:eastAsia="Times New Roman" w:cs="Arial"/>
          <w:b/>
          <w:szCs w:val="20"/>
        </w:rPr>
        <w:t xml:space="preserve"> e di </w:t>
      </w:r>
      <w:proofErr w:type="spellStart"/>
      <w:r>
        <w:rPr>
          <w:rFonts w:eastAsia="Times New Roman" w:cs="Arial"/>
          <w:b/>
          <w:szCs w:val="20"/>
        </w:rPr>
        <w:t>accelerare</w:t>
      </w:r>
      <w:proofErr w:type="spellEnd"/>
      <w:r>
        <w:rPr>
          <w:rFonts w:eastAsia="Times New Roman" w:cs="Arial"/>
          <w:b/>
          <w:szCs w:val="20"/>
        </w:rPr>
        <w:t xml:space="preserve"> le </w:t>
      </w:r>
      <w:proofErr w:type="spellStart"/>
      <w:r>
        <w:rPr>
          <w:rFonts w:eastAsia="Times New Roman" w:cs="Arial"/>
          <w:b/>
          <w:szCs w:val="20"/>
        </w:rPr>
        <w:t>consegne</w:t>
      </w:r>
      <w:proofErr w:type="spellEnd"/>
      <w:r>
        <w:rPr>
          <w:rFonts w:eastAsia="Times New Roman" w:cs="Arial"/>
          <w:b/>
          <w:szCs w:val="20"/>
        </w:rPr>
        <w:t xml:space="preserve"> ai </w:t>
      </w:r>
      <w:proofErr w:type="spellStart"/>
      <w:r>
        <w:rPr>
          <w:rFonts w:eastAsia="Times New Roman" w:cs="Arial"/>
          <w:b/>
          <w:szCs w:val="20"/>
        </w:rPr>
        <w:t>propri</w:t>
      </w:r>
      <w:proofErr w:type="spellEnd"/>
      <w:r>
        <w:rPr>
          <w:rFonts w:eastAsia="Times New Roman" w:cs="Arial"/>
          <w:b/>
          <w:szCs w:val="20"/>
        </w:rPr>
        <w:t xml:space="preserve"> </w:t>
      </w:r>
      <w:proofErr w:type="spellStart"/>
      <w:r>
        <w:rPr>
          <w:rFonts w:eastAsia="Times New Roman" w:cs="Arial"/>
          <w:b/>
          <w:szCs w:val="20"/>
        </w:rPr>
        <w:t>clienti</w:t>
      </w:r>
      <w:proofErr w:type="spellEnd"/>
      <w:r>
        <w:rPr>
          <w:rFonts w:eastAsia="Times New Roman" w:cs="Arial"/>
          <w:b/>
          <w:szCs w:val="20"/>
        </w:rPr>
        <w:t xml:space="preserve"> </w:t>
      </w:r>
      <w:proofErr w:type="spellStart"/>
      <w:r>
        <w:rPr>
          <w:rFonts w:eastAsia="Times New Roman" w:cs="Arial"/>
          <w:b/>
          <w:szCs w:val="20"/>
        </w:rPr>
        <w:t>operanti</w:t>
      </w:r>
      <w:proofErr w:type="spellEnd"/>
      <w:r>
        <w:rPr>
          <w:rFonts w:eastAsia="Times New Roman" w:cs="Arial"/>
          <w:b/>
          <w:szCs w:val="20"/>
        </w:rPr>
        <w:t xml:space="preserve"> </w:t>
      </w:r>
      <w:proofErr w:type="spellStart"/>
      <w:r>
        <w:rPr>
          <w:rFonts w:eastAsia="Times New Roman" w:cs="Arial"/>
          <w:b/>
          <w:szCs w:val="20"/>
        </w:rPr>
        <w:t>nel</w:t>
      </w:r>
      <w:proofErr w:type="spellEnd"/>
      <w:r>
        <w:rPr>
          <w:rFonts w:eastAsia="Times New Roman" w:cs="Arial"/>
          <w:b/>
          <w:szCs w:val="20"/>
        </w:rPr>
        <w:t xml:space="preserve"> </w:t>
      </w:r>
      <w:proofErr w:type="spellStart"/>
      <w:r>
        <w:rPr>
          <w:rFonts w:eastAsia="Times New Roman" w:cs="Arial"/>
          <w:b/>
          <w:szCs w:val="20"/>
        </w:rPr>
        <w:t>mondo</w:t>
      </w:r>
      <w:proofErr w:type="spellEnd"/>
      <w:r>
        <w:rPr>
          <w:rFonts w:eastAsia="Times New Roman" w:cs="Arial"/>
          <w:b/>
          <w:szCs w:val="20"/>
        </w:rPr>
        <w:t xml:space="preserve"> </w:t>
      </w:r>
      <w:proofErr w:type="spellStart"/>
      <w:r>
        <w:rPr>
          <w:rFonts w:eastAsia="Times New Roman" w:cs="Arial"/>
          <w:b/>
          <w:szCs w:val="20"/>
        </w:rPr>
        <w:t>dell'industria</w:t>
      </w:r>
      <w:proofErr w:type="spellEnd"/>
      <w:r>
        <w:rPr>
          <w:rFonts w:eastAsia="Times New Roman" w:cs="Arial"/>
          <w:b/>
          <w:szCs w:val="20"/>
        </w:rPr>
        <w:t xml:space="preserve">. </w:t>
      </w:r>
      <w:proofErr w:type="spellStart"/>
      <w:r>
        <w:rPr>
          <w:rFonts w:eastAsia="Times New Roman" w:cs="Arial"/>
          <w:b/>
          <w:szCs w:val="20"/>
        </w:rPr>
        <w:t>L'elemento</w:t>
      </w:r>
      <w:proofErr w:type="spellEnd"/>
      <w:r>
        <w:rPr>
          <w:rFonts w:eastAsia="Times New Roman" w:cs="Arial"/>
          <w:b/>
          <w:szCs w:val="20"/>
        </w:rPr>
        <w:t xml:space="preserve"> </w:t>
      </w:r>
      <w:proofErr w:type="spellStart"/>
      <w:r>
        <w:rPr>
          <w:rFonts w:eastAsia="Times New Roman" w:cs="Arial"/>
          <w:b/>
          <w:szCs w:val="20"/>
        </w:rPr>
        <w:t>centrale</w:t>
      </w:r>
      <w:proofErr w:type="spellEnd"/>
      <w:r>
        <w:rPr>
          <w:rFonts w:eastAsia="Times New Roman" w:cs="Arial"/>
          <w:b/>
          <w:szCs w:val="20"/>
        </w:rPr>
        <w:t xml:space="preserve"> del </w:t>
      </w:r>
      <w:proofErr w:type="spellStart"/>
      <w:r>
        <w:rPr>
          <w:rFonts w:eastAsia="Times New Roman" w:cs="Arial"/>
          <w:b/>
          <w:szCs w:val="20"/>
        </w:rPr>
        <w:t>progetto</w:t>
      </w:r>
      <w:proofErr w:type="spellEnd"/>
      <w:r>
        <w:rPr>
          <w:rFonts w:eastAsia="Times New Roman" w:cs="Arial"/>
          <w:b/>
          <w:szCs w:val="20"/>
        </w:rPr>
        <w:t xml:space="preserve"> </w:t>
      </w:r>
      <w:proofErr w:type="spellStart"/>
      <w:r>
        <w:rPr>
          <w:rFonts w:eastAsia="Times New Roman" w:cs="Arial"/>
          <w:b/>
          <w:szCs w:val="20"/>
        </w:rPr>
        <w:t>costituisce</w:t>
      </w:r>
      <w:proofErr w:type="spellEnd"/>
      <w:r>
        <w:rPr>
          <w:rFonts w:eastAsia="Times New Roman" w:cs="Arial"/>
          <w:b/>
          <w:szCs w:val="20"/>
        </w:rPr>
        <w:t xml:space="preserve"> </w:t>
      </w:r>
      <w:proofErr w:type="spellStart"/>
      <w:r>
        <w:rPr>
          <w:rFonts w:eastAsia="Times New Roman" w:cs="Arial"/>
          <w:b/>
          <w:szCs w:val="20"/>
        </w:rPr>
        <w:t>il</w:t>
      </w:r>
      <w:proofErr w:type="spellEnd"/>
      <w:r>
        <w:rPr>
          <w:rFonts w:eastAsia="Times New Roman" w:cs="Arial"/>
          <w:b/>
          <w:szCs w:val="20"/>
        </w:rPr>
        <w:t xml:space="preserve"> </w:t>
      </w:r>
      <w:proofErr w:type="spellStart"/>
      <w:r>
        <w:rPr>
          <w:rFonts w:eastAsia="Times New Roman" w:cs="Arial"/>
          <w:b/>
          <w:szCs w:val="20"/>
        </w:rPr>
        <w:t>collegamento</w:t>
      </w:r>
      <w:proofErr w:type="spellEnd"/>
      <w:r>
        <w:rPr>
          <w:rFonts w:eastAsia="Times New Roman" w:cs="Arial"/>
          <w:b/>
          <w:szCs w:val="20"/>
        </w:rPr>
        <w:t xml:space="preserve"> a SAP EWM.</w:t>
      </w:r>
    </w:p>
    <w:p w:rsidR="002E57C6" w:rsidRPr="00FB0FA5" w:rsidRDefault="002E57C6" w:rsidP="002E57C6">
      <w:pPr>
        <w:spacing w:line="360" w:lineRule="auto"/>
        <w:ind w:left="0" w:right="1693"/>
        <w:rPr>
          <w:rFonts w:eastAsia="Times New Roman" w:cs="Arial"/>
          <w:szCs w:val="20"/>
        </w:rPr>
      </w:pPr>
    </w:p>
    <w:p w:rsidR="00A71200" w:rsidRPr="00FB0FA5" w:rsidRDefault="002E57C6" w:rsidP="002E57C6">
      <w:pPr>
        <w:spacing w:line="360" w:lineRule="auto"/>
        <w:ind w:left="0" w:right="1693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Heinrich Kipp Werk </w:t>
      </w:r>
      <w:proofErr w:type="spellStart"/>
      <w:r>
        <w:rPr>
          <w:rFonts w:eastAsia="Times New Roman" w:cs="Arial"/>
          <w:szCs w:val="20"/>
        </w:rPr>
        <w:t>produce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sistemi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tecnologici</w:t>
      </w:r>
      <w:proofErr w:type="spellEnd"/>
      <w:r>
        <w:rPr>
          <w:rFonts w:eastAsia="Times New Roman" w:cs="Arial"/>
          <w:szCs w:val="20"/>
        </w:rPr>
        <w:t xml:space="preserve"> di </w:t>
      </w:r>
      <w:proofErr w:type="spellStart"/>
      <w:r>
        <w:rPr>
          <w:rFonts w:eastAsia="Times New Roman" w:cs="Arial"/>
          <w:szCs w:val="20"/>
        </w:rPr>
        <w:t>serraggio</w:t>
      </w:r>
      <w:proofErr w:type="spellEnd"/>
      <w:r>
        <w:rPr>
          <w:rFonts w:eastAsia="Times New Roman" w:cs="Arial"/>
          <w:szCs w:val="20"/>
        </w:rPr>
        <w:t xml:space="preserve">, </w:t>
      </w:r>
      <w:proofErr w:type="spellStart"/>
      <w:r>
        <w:rPr>
          <w:rFonts w:eastAsia="Times New Roman" w:cs="Arial"/>
          <w:szCs w:val="20"/>
        </w:rPr>
        <w:t>elementi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normalizzati</w:t>
      </w:r>
      <w:proofErr w:type="spellEnd"/>
      <w:r>
        <w:rPr>
          <w:rFonts w:eastAsia="Times New Roman" w:cs="Arial"/>
          <w:szCs w:val="20"/>
        </w:rPr>
        <w:t xml:space="preserve"> e di </w:t>
      </w:r>
      <w:proofErr w:type="spellStart"/>
      <w:r>
        <w:rPr>
          <w:rFonts w:eastAsia="Times New Roman" w:cs="Arial"/>
          <w:szCs w:val="20"/>
        </w:rPr>
        <w:t>comando</w:t>
      </w:r>
      <w:proofErr w:type="spellEnd"/>
      <w:r>
        <w:rPr>
          <w:rFonts w:eastAsia="Times New Roman" w:cs="Arial"/>
          <w:szCs w:val="20"/>
        </w:rPr>
        <w:t xml:space="preserve">. </w:t>
      </w:r>
      <w:proofErr w:type="spellStart"/>
      <w:r>
        <w:rPr>
          <w:rFonts w:eastAsia="Times New Roman" w:cs="Arial"/>
          <w:szCs w:val="20"/>
        </w:rPr>
        <w:t>L'intralogistica</w:t>
      </w:r>
      <w:proofErr w:type="spellEnd"/>
      <w:r>
        <w:rPr>
          <w:rFonts w:eastAsia="Times New Roman" w:cs="Arial"/>
          <w:szCs w:val="20"/>
        </w:rPr>
        <w:t xml:space="preserve"> di </w:t>
      </w:r>
      <w:proofErr w:type="spellStart"/>
      <w:r>
        <w:rPr>
          <w:rFonts w:eastAsia="Times New Roman" w:cs="Arial"/>
          <w:szCs w:val="20"/>
        </w:rPr>
        <w:t>quest'azienda</w:t>
      </w:r>
      <w:proofErr w:type="spellEnd"/>
      <w:r>
        <w:rPr>
          <w:rFonts w:eastAsia="Times New Roman" w:cs="Arial"/>
          <w:szCs w:val="20"/>
        </w:rPr>
        <w:t xml:space="preserve"> di </w:t>
      </w:r>
      <w:proofErr w:type="spellStart"/>
      <w:r>
        <w:rPr>
          <w:rFonts w:eastAsia="Times New Roman" w:cs="Arial"/>
          <w:szCs w:val="20"/>
        </w:rPr>
        <w:t>famiglia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fondata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nel</w:t>
      </w:r>
      <w:proofErr w:type="spellEnd"/>
      <w:r>
        <w:rPr>
          <w:rFonts w:eastAsia="Times New Roman" w:cs="Arial"/>
          <w:szCs w:val="20"/>
        </w:rPr>
        <w:t xml:space="preserve"> 1919 non </w:t>
      </w:r>
      <w:proofErr w:type="spellStart"/>
      <w:r>
        <w:rPr>
          <w:rFonts w:eastAsia="Times New Roman" w:cs="Arial"/>
          <w:szCs w:val="20"/>
        </w:rPr>
        <w:t>era</w:t>
      </w:r>
      <w:proofErr w:type="spellEnd"/>
      <w:r>
        <w:rPr>
          <w:rFonts w:eastAsia="Times New Roman" w:cs="Arial"/>
          <w:szCs w:val="20"/>
        </w:rPr>
        <w:t xml:space="preserve"> più </w:t>
      </w:r>
      <w:proofErr w:type="spellStart"/>
      <w:r>
        <w:rPr>
          <w:rFonts w:eastAsia="Times New Roman" w:cs="Arial"/>
          <w:szCs w:val="20"/>
        </w:rPr>
        <w:t>adatta</w:t>
      </w:r>
      <w:proofErr w:type="spellEnd"/>
      <w:r>
        <w:rPr>
          <w:rFonts w:eastAsia="Times New Roman" w:cs="Arial"/>
          <w:szCs w:val="20"/>
        </w:rPr>
        <w:t xml:space="preserve"> alle </w:t>
      </w:r>
      <w:proofErr w:type="spellStart"/>
      <w:r>
        <w:rPr>
          <w:rFonts w:eastAsia="Times New Roman" w:cs="Arial"/>
          <w:szCs w:val="20"/>
        </w:rPr>
        <w:t>esigenze</w:t>
      </w:r>
      <w:proofErr w:type="spellEnd"/>
      <w:r>
        <w:rPr>
          <w:rFonts w:eastAsia="Times New Roman" w:cs="Arial"/>
          <w:szCs w:val="20"/>
        </w:rPr>
        <w:t xml:space="preserve"> di </w:t>
      </w:r>
      <w:proofErr w:type="spellStart"/>
      <w:r>
        <w:rPr>
          <w:rFonts w:eastAsia="Times New Roman" w:cs="Arial"/>
          <w:szCs w:val="20"/>
        </w:rPr>
        <w:t>prestazioni</w:t>
      </w:r>
      <w:proofErr w:type="spellEnd"/>
      <w:r>
        <w:rPr>
          <w:rFonts w:eastAsia="Times New Roman" w:cs="Arial"/>
          <w:szCs w:val="20"/>
        </w:rPr>
        <w:t xml:space="preserve"> e </w:t>
      </w:r>
      <w:proofErr w:type="spellStart"/>
      <w:r>
        <w:rPr>
          <w:rFonts w:eastAsia="Times New Roman" w:cs="Arial"/>
          <w:szCs w:val="20"/>
        </w:rPr>
        <w:t>capacità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correlate</w:t>
      </w:r>
      <w:proofErr w:type="spellEnd"/>
      <w:r>
        <w:rPr>
          <w:rFonts w:eastAsia="Times New Roman" w:cs="Arial"/>
          <w:szCs w:val="20"/>
        </w:rPr>
        <w:t xml:space="preserve"> alla </w:t>
      </w:r>
      <w:proofErr w:type="spellStart"/>
      <w:r>
        <w:rPr>
          <w:rFonts w:eastAsia="Times New Roman" w:cs="Arial"/>
          <w:szCs w:val="20"/>
        </w:rPr>
        <w:t>sua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costante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crescita</w:t>
      </w:r>
      <w:proofErr w:type="spellEnd"/>
      <w:r>
        <w:rPr>
          <w:rFonts w:eastAsia="Times New Roman" w:cs="Arial"/>
          <w:szCs w:val="20"/>
        </w:rPr>
        <w:t xml:space="preserve">. </w:t>
      </w:r>
      <w:proofErr w:type="spellStart"/>
      <w:r>
        <w:rPr>
          <w:rFonts w:eastAsia="Times New Roman" w:cs="Arial"/>
          <w:szCs w:val="20"/>
        </w:rPr>
        <w:t>Pertanto</w:t>
      </w:r>
      <w:proofErr w:type="spellEnd"/>
      <w:r>
        <w:rPr>
          <w:rFonts w:eastAsia="Times New Roman" w:cs="Arial"/>
          <w:szCs w:val="20"/>
        </w:rPr>
        <w:t xml:space="preserve"> TGW è </w:t>
      </w:r>
      <w:proofErr w:type="spellStart"/>
      <w:r>
        <w:rPr>
          <w:rFonts w:eastAsia="Times New Roman" w:cs="Arial"/>
          <w:szCs w:val="20"/>
        </w:rPr>
        <w:t>stata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incaricata</w:t>
      </w:r>
      <w:proofErr w:type="spellEnd"/>
      <w:r>
        <w:rPr>
          <w:rFonts w:eastAsia="Times New Roman" w:cs="Arial"/>
          <w:szCs w:val="20"/>
        </w:rPr>
        <w:t xml:space="preserve"> di </w:t>
      </w:r>
      <w:proofErr w:type="spellStart"/>
      <w:r>
        <w:rPr>
          <w:rFonts w:eastAsia="Times New Roman" w:cs="Arial"/>
          <w:szCs w:val="20"/>
        </w:rPr>
        <w:t>costruire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un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magazzino</w:t>
      </w:r>
      <w:proofErr w:type="spellEnd"/>
      <w:r>
        <w:rPr>
          <w:rFonts w:eastAsia="Times New Roman" w:cs="Arial"/>
          <w:szCs w:val="20"/>
        </w:rPr>
        <w:t xml:space="preserve"> di </w:t>
      </w:r>
      <w:proofErr w:type="spellStart"/>
      <w:r>
        <w:rPr>
          <w:rFonts w:eastAsia="Times New Roman" w:cs="Arial"/>
          <w:szCs w:val="20"/>
        </w:rPr>
        <w:t>spedizione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altamente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automatizzato</w:t>
      </w:r>
      <w:proofErr w:type="spellEnd"/>
      <w:r>
        <w:rPr>
          <w:rFonts w:eastAsia="Times New Roman" w:cs="Arial"/>
          <w:szCs w:val="20"/>
        </w:rPr>
        <w:t xml:space="preserve"> e </w:t>
      </w:r>
      <w:proofErr w:type="spellStart"/>
      <w:r>
        <w:rPr>
          <w:rFonts w:eastAsia="Times New Roman" w:cs="Arial"/>
          <w:szCs w:val="20"/>
        </w:rPr>
        <w:t>comprensivo</w:t>
      </w:r>
      <w:proofErr w:type="spellEnd"/>
      <w:r>
        <w:rPr>
          <w:rFonts w:eastAsia="Times New Roman" w:cs="Arial"/>
          <w:szCs w:val="20"/>
        </w:rPr>
        <w:t xml:space="preserve"> di </w:t>
      </w:r>
      <w:proofErr w:type="spellStart"/>
      <w:r>
        <w:rPr>
          <w:rFonts w:eastAsia="Times New Roman" w:cs="Arial"/>
          <w:szCs w:val="20"/>
        </w:rPr>
        <w:t>collegamento</w:t>
      </w:r>
      <w:proofErr w:type="spellEnd"/>
      <w:r>
        <w:rPr>
          <w:rFonts w:eastAsia="Times New Roman" w:cs="Arial"/>
          <w:szCs w:val="20"/>
        </w:rPr>
        <w:t xml:space="preserve"> SAP </w:t>
      </w:r>
      <w:proofErr w:type="spellStart"/>
      <w:r>
        <w:rPr>
          <w:rFonts w:eastAsia="Times New Roman" w:cs="Arial"/>
          <w:szCs w:val="20"/>
        </w:rPr>
        <w:t>completo</w:t>
      </w:r>
      <w:proofErr w:type="spellEnd"/>
      <w:r>
        <w:rPr>
          <w:rFonts w:eastAsia="Times New Roman" w:cs="Arial"/>
          <w:szCs w:val="20"/>
        </w:rPr>
        <w:t>.</w:t>
      </w:r>
    </w:p>
    <w:p w:rsidR="00D94FE2" w:rsidRPr="00FB0FA5" w:rsidRDefault="00D94FE2" w:rsidP="002E57C6">
      <w:pPr>
        <w:spacing w:line="360" w:lineRule="auto"/>
        <w:ind w:left="0" w:right="1693"/>
        <w:rPr>
          <w:rFonts w:eastAsia="Times New Roman" w:cs="Arial"/>
          <w:szCs w:val="20"/>
        </w:rPr>
      </w:pPr>
    </w:p>
    <w:p w:rsidR="00D94FE2" w:rsidRPr="00FB0FA5" w:rsidRDefault="00510BE5" w:rsidP="00D94FE2">
      <w:pPr>
        <w:spacing w:line="360" w:lineRule="auto"/>
        <w:ind w:left="0" w:right="1693"/>
        <w:rPr>
          <w:rFonts w:eastAsia="Times New Roman" w:cs="Arial"/>
          <w:b/>
          <w:szCs w:val="20"/>
        </w:rPr>
      </w:pPr>
      <w:proofErr w:type="spellStart"/>
      <w:r>
        <w:rPr>
          <w:rFonts w:eastAsia="Times New Roman" w:cs="Arial"/>
          <w:b/>
          <w:szCs w:val="20"/>
        </w:rPr>
        <w:t>Competenza</w:t>
      </w:r>
      <w:proofErr w:type="spellEnd"/>
      <w:r>
        <w:rPr>
          <w:rFonts w:eastAsia="Times New Roman" w:cs="Arial"/>
          <w:b/>
          <w:szCs w:val="20"/>
        </w:rPr>
        <w:t xml:space="preserve"> software </w:t>
      </w:r>
      <w:proofErr w:type="spellStart"/>
      <w:r>
        <w:rPr>
          <w:rFonts w:eastAsia="Times New Roman" w:cs="Arial"/>
          <w:b/>
          <w:szCs w:val="20"/>
        </w:rPr>
        <w:t>come</w:t>
      </w:r>
      <w:proofErr w:type="spellEnd"/>
      <w:r>
        <w:rPr>
          <w:rFonts w:eastAsia="Times New Roman" w:cs="Arial"/>
          <w:b/>
          <w:szCs w:val="20"/>
        </w:rPr>
        <w:t xml:space="preserve"> SAP Silver Partner</w:t>
      </w:r>
    </w:p>
    <w:p w:rsidR="00D3497B" w:rsidRPr="00FB0FA5" w:rsidRDefault="00D3497B" w:rsidP="00D94FE2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836E12" w:rsidRPr="00FB0FA5" w:rsidRDefault="00D3497B" w:rsidP="00D3497B">
      <w:pPr>
        <w:tabs>
          <w:tab w:val="left" w:pos="6096"/>
        </w:tabs>
        <w:spacing w:line="360" w:lineRule="auto"/>
        <w:ind w:left="0" w:right="1693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Il </w:t>
      </w:r>
      <w:proofErr w:type="spellStart"/>
      <w:r>
        <w:rPr>
          <w:rFonts w:eastAsia="Times New Roman" w:cs="Arial"/>
          <w:szCs w:val="20"/>
        </w:rPr>
        <w:t>sistema</w:t>
      </w:r>
      <w:proofErr w:type="spellEnd"/>
      <w:r>
        <w:rPr>
          <w:rFonts w:eastAsia="Times New Roman" w:cs="Arial"/>
          <w:szCs w:val="20"/>
        </w:rPr>
        <w:t xml:space="preserve"> SAP EWM (Extended Warehouse Management) è </w:t>
      </w:r>
      <w:proofErr w:type="spellStart"/>
      <w:r>
        <w:rPr>
          <w:rFonts w:eastAsia="Times New Roman" w:cs="Arial"/>
          <w:szCs w:val="20"/>
        </w:rPr>
        <w:t>un</w:t>
      </w:r>
      <w:proofErr w:type="spellEnd"/>
      <w:r>
        <w:rPr>
          <w:rFonts w:eastAsia="Times New Roman" w:cs="Arial"/>
          <w:szCs w:val="20"/>
        </w:rPr>
        <w:t xml:space="preserve"> software per la </w:t>
      </w:r>
      <w:proofErr w:type="spellStart"/>
      <w:r>
        <w:rPr>
          <w:rFonts w:eastAsia="Times New Roman" w:cs="Arial"/>
          <w:szCs w:val="20"/>
        </w:rPr>
        <w:t>gestione</w:t>
      </w:r>
      <w:proofErr w:type="spellEnd"/>
      <w:r>
        <w:rPr>
          <w:rFonts w:eastAsia="Times New Roman" w:cs="Arial"/>
          <w:szCs w:val="20"/>
        </w:rPr>
        <w:t xml:space="preserve"> del </w:t>
      </w:r>
      <w:proofErr w:type="spellStart"/>
      <w:r>
        <w:rPr>
          <w:rFonts w:eastAsia="Times New Roman" w:cs="Arial"/>
          <w:szCs w:val="20"/>
        </w:rPr>
        <w:t>magazzino</w:t>
      </w:r>
      <w:proofErr w:type="spellEnd"/>
      <w:r>
        <w:rPr>
          <w:rFonts w:eastAsia="Times New Roman" w:cs="Arial"/>
          <w:szCs w:val="20"/>
        </w:rPr>
        <w:t xml:space="preserve">, </w:t>
      </w:r>
      <w:proofErr w:type="spellStart"/>
      <w:r>
        <w:rPr>
          <w:rFonts w:eastAsia="Times New Roman" w:cs="Arial"/>
          <w:szCs w:val="20"/>
        </w:rPr>
        <w:t>mediante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il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quale</w:t>
      </w:r>
      <w:proofErr w:type="spellEnd"/>
      <w:r>
        <w:rPr>
          <w:rFonts w:eastAsia="Times New Roman" w:cs="Arial"/>
          <w:szCs w:val="20"/>
        </w:rPr>
        <w:t xml:space="preserve"> è </w:t>
      </w:r>
      <w:proofErr w:type="spellStart"/>
      <w:r>
        <w:rPr>
          <w:rFonts w:eastAsia="Times New Roman" w:cs="Arial"/>
          <w:szCs w:val="20"/>
        </w:rPr>
        <w:t>possibile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pianificare</w:t>
      </w:r>
      <w:proofErr w:type="spellEnd"/>
      <w:r>
        <w:rPr>
          <w:rFonts w:eastAsia="Times New Roman" w:cs="Arial"/>
          <w:szCs w:val="20"/>
        </w:rPr>
        <w:t xml:space="preserve">, </w:t>
      </w:r>
      <w:proofErr w:type="spellStart"/>
      <w:r>
        <w:rPr>
          <w:rFonts w:eastAsia="Times New Roman" w:cs="Arial"/>
          <w:szCs w:val="20"/>
        </w:rPr>
        <w:t>gestire</w:t>
      </w:r>
      <w:proofErr w:type="spellEnd"/>
      <w:r>
        <w:rPr>
          <w:rFonts w:eastAsia="Times New Roman" w:cs="Arial"/>
          <w:szCs w:val="20"/>
        </w:rPr>
        <w:t xml:space="preserve"> e </w:t>
      </w:r>
      <w:proofErr w:type="spellStart"/>
      <w:r>
        <w:rPr>
          <w:rFonts w:eastAsia="Times New Roman" w:cs="Arial"/>
          <w:szCs w:val="20"/>
        </w:rPr>
        <w:t>monitorare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processi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manuali</w:t>
      </w:r>
      <w:proofErr w:type="spellEnd"/>
      <w:r>
        <w:rPr>
          <w:rFonts w:eastAsia="Times New Roman" w:cs="Arial"/>
          <w:szCs w:val="20"/>
        </w:rPr>
        <w:t xml:space="preserve"> e </w:t>
      </w:r>
      <w:proofErr w:type="spellStart"/>
      <w:r>
        <w:rPr>
          <w:rFonts w:eastAsia="Times New Roman" w:cs="Arial"/>
          <w:szCs w:val="20"/>
        </w:rPr>
        <w:t>automatizzati</w:t>
      </w:r>
      <w:proofErr w:type="spellEnd"/>
      <w:r>
        <w:rPr>
          <w:rFonts w:eastAsia="Times New Roman" w:cs="Arial"/>
          <w:szCs w:val="20"/>
        </w:rPr>
        <w:t xml:space="preserve"> in </w:t>
      </w:r>
      <w:proofErr w:type="spellStart"/>
      <w:r>
        <w:rPr>
          <w:rFonts w:eastAsia="Times New Roman" w:cs="Arial"/>
          <w:szCs w:val="20"/>
        </w:rPr>
        <w:t>centri</w:t>
      </w:r>
      <w:proofErr w:type="spellEnd"/>
      <w:r>
        <w:rPr>
          <w:rFonts w:eastAsia="Times New Roman" w:cs="Arial"/>
          <w:szCs w:val="20"/>
        </w:rPr>
        <w:t xml:space="preserve"> di </w:t>
      </w:r>
      <w:proofErr w:type="spellStart"/>
      <w:r>
        <w:rPr>
          <w:rFonts w:eastAsia="Times New Roman" w:cs="Arial"/>
          <w:szCs w:val="20"/>
        </w:rPr>
        <w:t>distribuzione</w:t>
      </w:r>
      <w:proofErr w:type="spellEnd"/>
      <w:r>
        <w:rPr>
          <w:rFonts w:eastAsia="Times New Roman" w:cs="Arial"/>
          <w:szCs w:val="20"/>
        </w:rPr>
        <w:t xml:space="preserve">. In </w:t>
      </w:r>
      <w:proofErr w:type="spellStart"/>
      <w:r>
        <w:rPr>
          <w:rFonts w:eastAsia="Times New Roman" w:cs="Arial"/>
          <w:szCs w:val="20"/>
        </w:rPr>
        <w:t>qualità</w:t>
      </w:r>
      <w:proofErr w:type="spellEnd"/>
      <w:r>
        <w:rPr>
          <w:rFonts w:eastAsia="Times New Roman" w:cs="Arial"/>
          <w:szCs w:val="20"/>
        </w:rPr>
        <w:t xml:space="preserve"> di </w:t>
      </w:r>
      <w:proofErr w:type="spellStart"/>
      <w:r>
        <w:rPr>
          <w:rFonts w:eastAsia="Times New Roman" w:cs="Arial"/>
          <w:szCs w:val="20"/>
        </w:rPr>
        <w:t>partner</w:t>
      </w:r>
      <w:proofErr w:type="spellEnd"/>
      <w:r>
        <w:rPr>
          <w:rFonts w:eastAsia="Times New Roman" w:cs="Arial"/>
          <w:szCs w:val="20"/>
        </w:rPr>
        <w:t xml:space="preserve"> SAP Silver </w:t>
      </w:r>
      <w:proofErr w:type="spellStart"/>
      <w:r>
        <w:rPr>
          <w:rFonts w:eastAsia="Times New Roman" w:cs="Arial"/>
          <w:szCs w:val="20"/>
        </w:rPr>
        <w:t>certificato</w:t>
      </w:r>
      <w:proofErr w:type="spellEnd"/>
      <w:r>
        <w:rPr>
          <w:rFonts w:eastAsia="Times New Roman" w:cs="Arial"/>
          <w:szCs w:val="20"/>
        </w:rPr>
        <w:t xml:space="preserve">, TGW </w:t>
      </w:r>
      <w:proofErr w:type="spellStart"/>
      <w:r>
        <w:rPr>
          <w:rFonts w:eastAsia="Times New Roman" w:cs="Arial"/>
          <w:szCs w:val="20"/>
        </w:rPr>
        <w:t>supporta</w:t>
      </w:r>
      <w:proofErr w:type="spellEnd"/>
      <w:r>
        <w:rPr>
          <w:rFonts w:eastAsia="Times New Roman" w:cs="Arial"/>
          <w:szCs w:val="20"/>
        </w:rPr>
        <w:t xml:space="preserve"> i </w:t>
      </w:r>
      <w:proofErr w:type="spellStart"/>
      <w:r>
        <w:rPr>
          <w:rFonts w:eastAsia="Times New Roman" w:cs="Arial"/>
          <w:szCs w:val="20"/>
        </w:rPr>
        <w:t>propri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clienti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nella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scelta</w:t>
      </w:r>
      <w:proofErr w:type="spellEnd"/>
      <w:r>
        <w:rPr>
          <w:rFonts w:eastAsia="Times New Roman" w:cs="Arial"/>
          <w:szCs w:val="20"/>
        </w:rPr>
        <w:t xml:space="preserve">, </w:t>
      </w:r>
      <w:proofErr w:type="spellStart"/>
      <w:r>
        <w:rPr>
          <w:rFonts w:eastAsia="Times New Roman" w:cs="Arial"/>
          <w:szCs w:val="20"/>
        </w:rPr>
        <w:t>nella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configurazione</w:t>
      </w:r>
      <w:proofErr w:type="spellEnd"/>
      <w:r>
        <w:rPr>
          <w:rFonts w:eastAsia="Times New Roman" w:cs="Arial"/>
          <w:szCs w:val="20"/>
        </w:rPr>
        <w:t xml:space="preserve"> e </w:t>
      </w:r>
      <w:proofErr w:type="spellStart"/>
      <w:r>
        <w:rPr>
          <w:rFonts w:eastAsia="Times New Roman" w:cs="Arial"/>
          <w:szCs w:val="20"/>
        </w:rPr>
        <w:t>nella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personalizzazione</w:t>
      </w:r>
      <w:proofErr w:type="spellEnd"/>
      <w:r>
        <w:rPr>
          <w:rFonts w:eastAsia="Times New Roman" w:cs="Arial"/>
          <w:szCs w:val="20"/>
        </w:rPr>
        <w:t xml:space="preserve"> delle </w:t>
      </w:r>
      <w:proofErr w:type="spellStart"/>
      <w:r>
        <w:rPr>
          <w:rFonts w:eastAsia="Times New Roman" w:cs="Arial"/>
          <w:szCs w:val="20"/>
        </w:rPr>
        <w:t>soluzioni</w:t>
      </w:r>
      <w:proofErr w:type="spellEnd"/>
      <w:r>
        <w:rPr>
          <w:rFonts w:eastAsia="Times New Roman" w:cs="Arial"/>
          <w:szCs w:val="20"/>
        </w:rPr>
        <w:t xml:space="preserve"> software SAP. Il TGW Competence Center è </w:t>
      </w:r>
      <w:proofErr w:type="spellStart"/>
      <w:r>
        <w:rPr>
          <w:rFonts w:eastAsia="Times New Roman" w:cs="Arial"/>
          <w:szCs w:val="20"/>
        </w:rPr>
        <w:t>costituito</w:t>
      </w:r>
      <w:proofErr w:type="spellEnd"/>
      <w:r>
        <w:rPr>
          <w:rFonts w:eastAsia="Times New Roman" w:cs="Arial"/>
          <w:szCs w:val="20"/>
        </w:rPr>
        <w:t xml:space="preserve"> da </w:t>
      </w:r>
      <w:proofErr w:type="spellStart"/>
      <w:r>
        <w:rPr>
          <w:rFonts w:eastAsia="Times New Roman" w:cs="Arial"/>
          <w:szCs w:val="20"/>
        </w:rPr>
        <w:t>esperti</w:t>
      </w:r>
      <w:proofErr w:type="spellEnd"/>
      <w:r>
        <w:rPr>
          <w:rFonts w:eastAsia="Times New Roman" w:cs="Arial"/>
          <w:szCs w:val="20"/>
        </w:rPr>
        <w:t xml:space="preserve"> IT </w:t>
      </w:r>
      <w:proofErr w:type="spellStart"/>
      <w:r>
        <w:rPr>
          <w:rFonts w:eastAsia="Times New Roman" w:cs="Arial"/>
          <w:szCs w:val="20"/>
        </w:rPr>
        <w:t>con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lunga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esperienza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nella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progettazione</w:t>
      </w:r>
      <w:proofErr w:type="spellEnd"/>
      <w:r>
        <w:rPr>
          <w:rFonts w:eastAsia="Times New Roman" w:cs="Arial"/>
          <w:szCs w:val="20"/>
        </w:rPr>
        <w:t xml:space="preserve"> e </w:t>
      </w:r>
      <w:proofErr w:type="spellStart"/>
      <w:r>
        <w:rPr>
          <w:rFonts w:eastAsia="Times New Roman" w:cs="Arial"/>
          <w:szCs w:val="20"/>
        </w:rPr>
        <w:t>nell'ottimizzazione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dei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processi</w:t>
      </w:r>
      <w:proofErr w:type="spellEnd"/>
      <w:r>
        <w:rPr>
          <w:rFonts w:eastAsia="Times New Roman" w:cs="Arial"/>
          <w:szCs w:val="20"/>
        </w:rPr>
        <w:t xml:space="preserve">, </w:t>
      </w:r>
      <w:proofErr w:type="spellStart"/>
      <w:r>
        <w:rPr>
          <w:rFonts w:eastAsia="Times New Roman" w:cs="Arial"/>
          <w:szCs w:val="20"/>
        </w:rPr>
        <w:t>dall'implementazione</w:t>
      </w:r>
      <w:proofErr w:type="spellEnd"/>
      <w:r>
        <w:rPr>
          <w:rFonts w:eastAsia="Times New Roman" w:cs="Arial"/>
          <w:szCs w:val="20"/>
        </w:rPr>
        <w:t xml:space="preserve"> alla </w:t>
      </w:r>
      <w:proofErr w:type="spellStart"/>
      <w:r>
        <w:rPr>
          <w:rFonts w:eastAsia="Times New Roman" w:cs="Arial"/>
          <w:szCs w:val="20"/>
        </w:rPr>
        <w:t>messa</w:t>
      </w:r>
      <w:proofErr w:type="spellEnd"/>
      <w:r>
        <w:rPr>
          <w:rFonts w:eastAsia="Times New Roman" w:cs="Arial"/>
          <w:szCs w:val="20"/>
        </w:rPr>
        <w:t xml:space="preserve"> in </w:t>
      </w:r>
      <w:proofErr w:type="spellStart"/>
      <w:r>
        <w:rPr>
          <w:rFonts w:eastAsia="Times New Roman" w:cs="Arial"/>
          <w:szCs w:val="20"/>
        </w:rPr>
        <w:t>servizio</w:t>
      </w:r>
      <w:proofErr w:type="spellEnd"/>
      <w:r>
        <w:rPr>
          <w:rFonts w:eastAsia="Times New Roman" w:cs="Arial"/>
          <w:szCs w:val="20"/>
        </w:rPr>
        <w:t xml:space="preserve">, </w:t>
      </w:r>
      <w:proofErr w:type="spellStart"/>
      <w:r>
        <w:rPr>
          <w:rFonts w:eastAsia="Times New Roman" w:cs="Arial"/>
          <w:szCs w:val="20"/>
        </w:rPr>
        <w:t>con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soluzioni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su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misura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orientate</w:t>
      </w:r>
      <w:proofErr w:type="spellEnd"/>
      <w:r>
        <w:rPr>
          <w:rFonts w:eastAsia="Times New Roman" w:cs="Arial"/>
          <w:szCs w:val="20"/>
        </w:rPr>
        <w:t xml:space="preserve"> al </w:t>
      </w:r>
      <w:proofErr w:type="spellStart"/>
      <w:r>
        <w:rPr>
          <w:rFonts w:eastAsia="Times New Roman" w:cs="Arial"/>
          <w:szCs w:val="20"/>
        </w:rPr>
        <w:t>futuro</w:t>
      </w:r>
      <w:proofErr w:type="spellEnd"/>
      <w:r>
        <w:rPr>
          <w:rFonts w:eastAsia="Times New Roman" w:cs="Arial"/>
          <w:szCs w:val="20"/>
        </w:rPr>
        <w:t>.</w:t>
      </w:r>
    </w:p>
    <w:p w:rsidR="00A71200" w:rsidRPr="00FB0FA5" w:rsidRDefault="00A71200" w:rsidP="002E57C6">
      <w:pPr>
        <w:spacing w:line="360" w:lineRule="auto"/>
        <w:ind w:left="0" w:right="1693"/>
        <w:rPr>
          <w:rFonts w:eastAsia="Times New Roman" w:cs="Arial"/>
          <w:szCs w:val="20"/>
        </w:rPr>
      </w:pPr>
    </w:p>
    <w:p w:rsidR="002E57C6" w:rsidRPr="00FB0FA5" w:rsidRDefault="002E57C6" w:rsidP="00AE3FF1">
      <w:pPr>
        <w:spacing w:line="360" w:lineRule="auto"/>
        <w:ind w:left="0" w:right="1693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"</w:t>
      </w:r>
      <w:proofErr w:type="spellStart"/>
      <w:r>
        <w:rPr>
          <w:rFonts w:eastAsia="Times New Roman" w:cs="Arial"/>
          <w:szCs w:val="20"/>
        </w:rPr>
        <w:t>Siamo</w:t>
      </w:r>
      <w:proofErr w:type="spellEnd"/>
      <w:r>
        <w:rPr>
          <w:rFonts w:eastAsia="Times New Roman" w:cs="Arial"/>
          <w:szCs w:val="20"/>
        </w:rPr>
        <w:t xml:space="preserve"> molto </w:t>
      </w:r>
      <w:proofErr w:type="spellStart"/>
      <w:r>
        <w:rPr>
          <w:rFonts w:eastAsia="Times New Roman" w:cs="Arial"/>
          <w:szCs w:val="20"/>
        </w:rPr>
        <w:t>contenti</w:t>
      </w:r>
      <w:proofErr w:type="spellEnd"/>
      <w:r>
        <w:rPr>
          <w:rFonts w:eastAsia="Times New Roman" w:cs="Arial"/>
          <w:szCs w:val="20"/>
        </w:rPr>
        <w:t xml:space="preserve"> del </w:t>
      </w:r>
      <w:proofErr w:type="spellStart"/>
      <w:r>
        <w:rPr>
          <w:rFonts w:eastAsia="Times New Roman" w:cs="Arial"/>
          <w:szCs w:val="20"/>
        </w:rPr>
        <w:t>primo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progetto</w:t>
      </w:r>
      <w:proofErr w:type="spellEnd"/>
      <w:r>
        <w:rPr>
          <w:rFonts w:eastAsia="Times New Roman" w:cs="Arial"/>
          <w:szCs w:val="20"/>
        </w:rPr>
        <w:t xml:space="preserve"> SAP EWM e della </w:t>
      </w:r>
      <w:proofErr w:type="spellStart"/>
      <w:r>
        <w:rPr>
          <w:rFonts w:eastAsia="Times New Roman" w:cs="Arial"/>
          <w:szCs w:val="20"/>
        </w:rPr>
        <w:t>possibilità</w:t>
      </w:r>
      <w:proofErr w:type="spellEnd"/>
      <w:r>
        <w:rPr>
          <w:rFonts w:eastAsia="Times New Roman" w:cs="Arial"/>
          <w:szCs w:val="20"/>
        </w:rPr>
        <w:t xml:space="preserve"> di </w:t>
      </w:r>
      <w:proofErr w:type="spellStart"/>
      <w:r>
        <w:rPr>
          <w:rFonts w:eastAsia="Times New Roman" w:cs="Arial"/>
          <w:szCs w:val="20"/>
        </w:rPr>
        <w:t>realizzarlo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insieme</w:t>
      </w:r>
      <w:proofErr w:type="spellEnd"/>
      <w:r>
        <w:rPr>
          <w:rFonts w:eastAsia="Times New Roman" w:cs="Arial"/>
          <w:szCs w:val="20"/>
        </w:rPr>
        <w:t xml:space="preserve"> a Kipp", </w:t>
      </w:r>
      <w:proofErr w:type="spellStart"/>
      <w:r>
        <w:rPr>
          <w:rFonts w:eastAsia="Times New Roman" w:cs="Arial"/>
          <w:szCs w:val="20"/>
        </w:rPr>
        <w:t>sottolinea</w:t>
      </w:r>
      <w:proofErr w:type="spellEnd"/>
      <w:r>
        <w:rPr>
          <w:rFonts w:eastAsia="Times New Roman" w:cs="Arial"/>
          <w:szCs w:val="20"/>
        </w:rPr>
        <w:t xml:space="preserve"> Johann Steinkellner, CEO Central Europe </w:t>
      </w:r>
      <w:proofErr w:type="spellStart"/>
      <w:r>
        <w:rPr>
          <w:rFonts w:eastAsia="Times New Roman" w:cs="Arial"/>
          <w:szCs w:val="20"/>
        </w:rPr>
        <w:t>presso</w:t>
      </w:r>
      <w:proofErr w:type="spellEnd"/>
      <w:r>
        <w:rPr>
          <w:rFonts w:eastAsia="Times New Roman" w:cs="Arial"/>
          <w:szCs w:val="20"/>
        </w:rPr>
        <w:t xml:space="preserve"> TGW. "</w:t>
      </w:r>
      <w:proofErr w:type="spellStart"/>
      <w:r>
        <w:rPr>
          <w:rFonts w:eastAsia="Times New Roman" w:cs="Arial"/>
          <w:szCs w:val="20"/>
        </w:rPr>
        <w:t>L'ordine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ricevuto</w:t>
      </w:r>
      <w:proofErr w:type="spellEnd"/>
      <w:r>
        <w:rPr>
          <w:rFonts w:eastAsia="Times New Roman" w:cs="Arial"/>
          <w:szCs w:val="20"/>
        </w:rPr>
        <w:t xml:space="preserve"> non </w:t>
      </w:r>
      <w:proofErr w:type="spellStart"/>
      <w:r>
        <w:rPr>
          <w:rFonts w:eastAsia="Times New Roman" w:cs="Arial"/>
          <w:szCs w:val="20"/>
        </w:rPr>
        <w:t>rappresenta</w:t>
      </w:r>
      <w:proofErr w:type="spellEnd"/>
      <w:r>
        <w:rPr>
          <w:rFonts w:eastAsia="Times New Roman" w:cs="Arial"/>
          <w:szCs w:val="20"/>
        </w:rPr>
        <w:t xml:space="preserve"> solo </w:t>
      </w:r>
      <w:proofErr w:type="spellStart"/>
      <w:r>
        <w:rPr>
          <w:rFonts w:eastAsia="Times New Roman" w:cs="Arial"/>
          <w:szCs w:val="20"/>
        </w:rPr>
        <w:t>una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dimostrazione</w:t>
      </w:r>
      <w:proofErr w:type="spellEnd"/>
      <w:r>
        <w:rPr>
          <w:rFonts w:eastAsia="Times New Roman" w:cs="Arial"/>
          <w:szCs w:val="20"/>
        </w:rPr>
        <w:t xml:space="preserve"> di </w:t>
      </w:r>
      <w:proofErr w:type="spellStart"/>
      <w:r>
        <w:rPr>
          <w:rFonts w:eastAsia="Times New Roman" w:cs="Arial"/>
          <w:szCs w:val="20"/>
        </w:rPr>
        <w:t>fiducia</w:t>
      </w:r>
      <w:proofErr w:type="spellEnd"/>
      <w:r>
        <w:rPr>
          <w:rFonts w:eastAsia="Times New Roman" w:cs="Arial"/>
          <w:szCs w:val="20"/>
        </w:rPr>
        <w:t xml:space="preserve"> per la </w:t>
      </w:r>
      <w:proofErr w:type="spellStart"/>
      <w:r>
        <w:rPr>
          <w:rFonts w:eastAsia="Times New Roman" w:cs="Arial"/>
          <w:szCs w:val="20"/>
        </w:rPr>
        <w:t>nostra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competenza</w:t>
      </w:r>
      <w:proofErr w:type="spellEnd"/>
      <w:r>
        <w:rPr>
          <w:rFonts w:eastAsia="Times New Roman" w:cs="Arial"/>
          <w:szCs w:val="20"/>
        </w:rPr>
        <w:t xml:space="preserve"> in </w:t>
      </w:r>
      <w:proofErr w:type="spellStart"/>
      <w:r>
        <w:rPr>
          <w:rFonts w:eastAsia="Times New Roman" w:cs="Arial"/>
          <w:szCs w:val="20"/>
        </w:rPr>
        <w:t>intralogistica</w:t>
      </w:r>
      <w:proofErr w:type="spellEnd"/>
      <w:r>
        <w:rPr>
          <w:rFonts w:eastAsia="Times New Roman" w:cs="Arial"/>
          <w:szCs w:val="20"/>
        </w:rPr>
        <w:t xml:space="preserve">, </w:t>
      </w:r>
      <w:proofErr w:type="spellStart"/>
      <w:r>
        <w:rPr>
          <w:rFonts w:eastAsia="Times New Roman" w:cs="Arial"/>
          <w:szCs w:val="20"/>
        </w:rPr>
        <w:t>ma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soprattutto</w:t>
      </w:r>
      <w:proofErr w:type="spellEnd"/>
      <w:r>
        <w:rPr>
          <w:rFonts w:eastAsia="Times New Roman" w:cs="Arial"/>
          <w:szCs w:val="20"/>
        </w:rPr>
        <w:t xml:space="preserve"> per la </w:t>
      </w:r>
      <w:proofErr w:type="spellStart"/>
      <w:r>
        <w:rPr>
          <w:rFonts w:eastAsia="Times New Roman" w:cs="Arial"/>
          <w:szCs w:val="20"/>
        </w:rPr>
        <w:t>nostra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esperienza</w:t>
      </w:r>
      <w:proofErr w:type="spellEnd"/>
      <w:r>
        <w:rPr>
          <w:rFonts w:eastAsia="Times New Roman" w:cs="Arial"/>
          <w:szCs w:val="20"/>
        </w:rPr>
        <w:t xml:space="preserve"> in </w:t>
      </w:r>
      <w:proofErr w:type="spellStart"/>
      <w:r>
        <w:rPr>
          <w:rFonts w:eastAsia="Times New Roman" w:cs="Arial"/>
          <w:szCs w:val="20"/>
        </w:rPr>
        <w:t>ambito</w:t>
      </w:r>
      <w:proofErr w:type="spellEnd"/>
      <w:r>
        <w:rPr>
          <w:rFonts w:eastAsia="Times New Roman" w:cs="Arial"/>
          <w:szCs w:val="20"/>
        </w:rPr>
        <w:t xml:space="preserve"> software".</w:t>
      </w:r>
    </w:p>
    <w:p w:rsidR="002E57C6" w:rsidRPr="00FB0FA5" w:rsidRDefault="002E57C6" w:rsidP="002E57C6">
      <w:pPr>
        <w:spacing w:line="360" w:lineRule="auto"/>
        <w:ind w:left="0" w:right="1693"/>
        <w:rPr>
          <w:rFonts w:eastAsia="Times New Roman" w:cs="Arial"/>
          <w:b/>
          <w:szCs w:val="20"/>
        </w:rPr>
      </w:pPr>
      <w:proofErr w:type="spellStart"/>
      <w:r>
        <w:rPr>
          <w:rFonts w:eastAsia="Times New Roman" w:cs="Arial"/>
          <w:b/>
          <w:szCs w:val="20"/>
        </w:rPr>
        <w:lastRenderedPageBreak/>
        <w:t>Soluzione</w:t>
      </w:r>
      <w:proofErr w:type="spellEnd"/>
      <w:r>
        <w:rPr>
          <w:rFonts w:eastAsia="Times New Roman" w:cs="Arial"/>
          <w:b/>
          <w:szCs w:val="20"/>
        </w:rPr>
        <w:t xml:space="preserve"> ad alte </w:t>
      </w:r>
      <w:proofErr w:type="spellStart"/>
      <w:r>
        <w:rPr>
          <w:rFonts w:eastAsia="Times New Roman" w:cs="Arial"/>
          <w:b/>
          <w:szCs w:val="20"/>
        </w:rPr>
        <w:t>prestazioni</w:t>
      </w:r>
      <w:proofErr w:type="spellEnd"/>
    </w:p>
    <w:p w:rsidR="002E57C6" w:rsidRPr="00FB0FA5" w:rsidRDefault="002E57C6" w:rsidP="002E57C6">
      <w:pPr>
        <w:spacing w:line="360" w:lineRule="auto"/>
        <w:ind w:left="0" w:right="1693"/>
        <w:rPr>
          <w:rFonts w:eastAsia="Times New Roman" w:cs="Arial"/>
          <w:szCs w:val="20"/>
        </w:rPr>
      </w:pPr>
    </w:p>
    <w:p w:rsidR="00054045" w:rsidRPr="00FB0FA5" w:rsidRDefault="00FD2969" w:rsidP="00FD2969">
      <w:pPr>
        <w:spacing w:line="360" w:lineRule="auto"/>
        <w:ind w:left="0" w:right="1693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Il </w:t>
      </w:r>
      <w:proofErr w:type="spellStart"/>
      <w:r>
        <w:rPr>
          <w:rFonts w:eastAsia="Times New Roman" w:cs="Arial"/>
          <w:szCs w:val="20"/>
        </w:rPr>
        <w:t>sistema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scalabile</w:t>
      </w:r>
      <w:proofErr w:type="spellEnd"/>
      <w:r>
        <w:rPr>
          <w:rFonts w:eastAsia="Times New Roman" w:cs="Arial"/>
          <w:szCs w:val="20"/>
        </w:rPr>
        <w:t xml:space="preserve"> non </w:t>
      </w:r>
      <w:proofErr w:type="spellStart"/>
      <w:r>
        <w:rPr>
          <w:rFonts w:eastAsia="Times New Roman" w:cs="Arial"/>
          <w:szCs w:val="20"/>
        </w:rPr>
        <w:t>prevede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veicoli</w:t>
      </w:r>
      <w:proofErr w:type="spellEnd"/>
      <w:r>
        <w:rPr>
          <w:rFonts w:eastAsia="Times New Roman" w:cs="Arial"/>
          <w:szCs w:val="20"/>
        </w:rPr>
        <w:t xml:space="preserve"> shuttle a tutti i </w:t>
      </w:r>
      <w:proofErr w:type="spellStart"/>
      <w:r>
        <w:rPr>
          <w:rFonts w:eastAsia="Times New Roman" w:cs="Arial"/>
          <w:szCs w:val="20"/>
        </w:rPr>
        <w:t>livelli</w:t>
      </w:r>
      <w:proofErr w:type="spellEnd"/>
      <w:r>
        <w:rPr>
          <w:rFonts w:eastAsia="Times New Roman" w:cs="Arial"/>
          <w:szCs w:val="20"/>
        </w:rPr>
        <w:t xml:space="preserve"> di </w:t>
      </w:r>
      <w:proofErr w:type="spellStart"/>
      <w:r>
        <w:rPr>
          <w:rFonts w:eastAsia="Times New Roman" w:cs="Arial"/>
          <w:szCs w:val="20"/>
        </w:rPr>
        <w:t>scaffali</w:t>
      </w:r>
      <w:proofErr w:type="spellEnd"/>
      <w:r>
        <w:rPr>
          <w:rFonts w:eastAsia="Times New Roman" w:cs="Arial"/>
          <w:szCs w:val="20"/>
        </w:rPr>
        <w:t xml:space="preserve">. Alla fine della </w:t>
      </w:r>
      <w:proofErr w:type="spellStart"/>
      <w:r>
        <w:rPr>
          <w:rFonts w:eastAsia="Times New Roman" w:cs="Arial"/>
          <w:szCs w:val="20"/>
        </w:rPr>
        <w:t>corsia</w:t>
      </w:r>
      <w:proofErr w:type="spellEnd"/>
      <w:r>
        <w:rPr>
          <w:rFonts w:eastAsia="Times New Roman" w:cs="Arial"/>
          <w:szCs w:val="20"/>
        </w:rPr>
        <w:t xml:space="preserve"> si </w:t>
      </w:r>
      <w:proofErr w:type="spellStart"/>
      <w:r>
        <w:rPr>
          <w:rFonts w:eastAsia="Times New Roman" w:cs="Arial"/>
          <w:szCs w:val="20"/>
        </w:rPr>
        <w:t>trova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un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elevatore</w:t>
      </w:r>
      <w:proofErr w:type="spellEnd"/>
      <w:r>
        <w:rPr>
          <w:rFonts w:eastAsia="Times New Roman" w:cs="Arial"/>
          <w:szCs w:val="20"/>
        </w:rPr>
        <w:t xml:space="preserve">, </w:t>
      </w:r>
      <w:proofErr w:type="spellStart"/>
      <w:r>
        <w:rPr>
          <w:rFonts w:eastAsia="Times New Roman" w:cs="Arial"/>
          <w:szCs w:val="20"/>
        </w:rPr>
        <w:t>mediante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il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quale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gli</w:t>
      </w:r>
      <w:proofErr w:type="spellEnd"/>
      <w:r>
        <w:rPr>
          <w:rFonts w:eastAsia="Times New Roman" w:cs="Arial"/>
          <w:szCs w:val="20"/>
        </w:rPr>
        <w:t xml:space="preserve"> shuttle </w:t>
      </w:r>
      <w:proofErr w:type="spellStart"/>
      <w:r>
        <w:rPr>
          <w:rFonts w:eastAsia="Times New Roman" w:cs="Arial"/>
          <w:szCs w:val="20"/>
        </w:rPr>
        <w:t>possono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cambiare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livello</w:t>
      </w:r>
      <w:proofErr w:type="spellEnd"/>
      <w:r>
        <w:rPr>
          <w:rFonts w:eastAsia="Times New Roman" w:cs="Arial"/>
          <w:szCs w:val="20"/>
        </w:rPr>
        <w:t xml:space="preserve">. Se </w:t>
      </w:r>
      <w:proofErr w:type="spellStart"/>
      <w:r>
        <w:rPr>
          <w:rFonts w:eastAsia="Times New Roman" w:cs="Arial"/>
          <w:szCs w:val="20"/>
        </w:rPr>
        <w:t>il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fabbisogno</w:t>
      </w:r>
      <w:proofErr w:type="spellEnd"/>
      <w:r>
        <w:rPr>
          <w:rFonts w:eastAsia="Times New Roman" w:cs="Arial"/>
          <w:szCs w:val="20"/>
        </w:rPr>
        <w:t xml:space="preserve"> di </w:t>
      </w:r>
      <w:proofErr w:type="spellStart"/>
      <w:r>
        <w:rPr>
          <w:rFonts w:eastAsia="Times New Roman" w:cs="Arial"/>
          <w:szCs w:val="20"/>
        </w:rPr>
        <w:t>prestazioni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aumenta</w:t>
      </w:r>
      <w:proofErr w:type="spellEnd"/>
      <w:r>
        <w:rPr>
          <w:rFonts w:eastAsia="Times New Roman" w:cs="Arial"/>
          <w:szCs w:val="20"/>
        </w:rPr>
        <w:t xml:space="preserve">, </w:t>
      </w:r>
      <w:proofErr w:type="spellStart"/>
      <w:r>
        <w:rPr>
          <w:rFonts w:eastAsia="Times New Roman" w:cs="Arial"/>
          <w:szCs w:val="20"/>
        </w:rPr>
        <w:t>il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sistema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può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essere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rapidamente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ampliato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con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l'impiego</w:t>
      </w:r>
      <w:proofErr w:type="spellEnd"/>
      <w:r>
        <w:rPr>
          <w:rFonts w:eastAsia="Times New Roman" w:cs="Arial"/>
          <w:szCs w:val="20"/>
        </w:rPr>
        <w:t xml:space="preserve"> di shuttle </w:t>
      </w:r>
      <w:proofErr w:type="spellStart"/>
      <w:r>
        <w:rPr>
          <w:rFonts w:eastAsia="Times New Roman" w:cs="Arial"/>
          <w:szCs w:val="20"/>
        </w:rPr>
        <w:t>supplementari</w:t>
      </w:r>
      <w:proofErr w:type="spellEnd"/>
      <w:r>
        <w:rPr>
          <w:rFonts w:eastAsia="Times New Roman" w:cs="Arial"/>
          <w:szCs w:val="20"/>
        </w:rPr>
        <w:t xml:space="preserve"> senza </w:t>
      </w:r>
      <w:proofErr w:type="spellStart"/>
      <w:r>
        <w:rPr>
          <w:rFonts w:eastAsia="Times New Roman" w:cs="Arial"/>
          <w:szCs w:val="20"/>
        </w:rPr>
        <w:t>necessità</w:t>
      </w:r>
      <w:proofErr w:type="spellEnd"/>
      <w:r>
        <w:rPr>
          <w:rFonts w:eastAsia="Times New Roman" w:cs="Arial"/>
          <w:szCs w:val="20"/>
        </w:rPr>
        <w:t xml:space="preserve"> di </w:t>
      </w:r>
      <w:proofErr w:type="spellStart"/>
      <w:r>
        <w:rPr>
          <w:rFonts w:eastAsia="Times New Roman" w:cs="Arial"/>
          <w:szCs w:val="20"/>
        </w:rPr>
        <w:t>attuare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complesse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operazioni</w:t>
      </w:r>
      <w:proofErr w:type="spellEnd"/>
      <w:r>
        <w:rPr>
          <w:rFonts w:eastAsia="Times New Roman" w:cs="Arial"/>
          <w:szCs w:val="20"/>
        </w:rPr>
        <w:t xml:space="preserve"> di </w:t>
      </w:r>
      <w:proofErr w:type="spellStart"/>
      <w:r>
        <w:rPr>
          <w:rFonts w:eastAsia="Times New Roman" w:cs="Arial"/>
          <w:szCs w:val="20"/>
        </w:rPr>
        <w:t>modifica</w:t>
      </w:r>
      <w:proofErr w:type="spellEnd"/>
      <w:r>
        <w:rPr>
          <w:rFonts w:eastAsia="Times New Roman" w:cs="Arial"/>
          <w:szCs w:val="20"/>
        </w:rPr>
        <w:t xml:space="preserve">. In </w:t>
      </w:r>
      <w:proofErr w:type="spellStart"/>
      <w:r>
        <w:rPr>
          <w:rFonts w:eastAsia="Times New Roman" w:cs="Arial"/>
          <w:szCs w:val="20"/>
        </w:rPr>
        <w:t>questo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modo</w:t>
      </w:r>
      <w:proofErr w:type="spellEnd"/>
      <w:r>
        <w:rPr>
          <w:rFonts w:eastAsia="Times New Roman" w:cs="Arial"/>
          <w:szCs w:val="20"/>
        </w:rPr>
        <w:t xml:space="preserve"> la </w:t>
      </w:r>
      <w:proofErr w:type="spellStart"/>
      <w:r>
        <w:rPr>
          <w:rFonts w:eastAsia="Times New Roman" w:cs="Arial"/>
          <w:szCs w:val="20"/>
        </w:rPr>
        <w:t>soluzione</w:t>
      </w:r>
      <w:proofErr w:type="spellEnd"/>
      <w:r>
        <w:rPr>
          <w:rFonts w:eastAsia="Times New Roman" w:cs="Arial"/>
          <w:szCs w:val="20"/>
        </w:rPr>
        <w:t xml:space="preserve"> è </w:t>
      </w:r>
      <w:proofErr w:type="spellStart"/>
      <w:r>
        <w:rPr>
          <w:rFonts w:eastAsia="Times New Roman" w:cs="Arial"/>
          <w:szCs w:val="20"/>
        </w:rPr>
        <w:t>studiata</w:t>
      </w:r>
      <w:proofErr w:type="spellEnd"/>
      <w:r>
        <w:rPr>
          <w:rFonts w:eastAsia="Times New Roman" w:cs="Arial"/>
          <w:szCs w:val="20"/>
        </w:rPr>
        <w:t xml:space="preserve"> in </w:t>
      </w:r>
      <w:proofErr w:type="spellStart"/>
      <w:r>
        <w:rPr>
          <w:rFonts w:eastAsia="Times New Roman" w:cs="Arial"/>
          <w:szCs w:val="20"/>
        </w:rPr>
        <w:t>modo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ottimale</w:t>
      </w:r>
      <w:proofErr w:type="spellEnd"/>
      <w:r>
        <w:rPr>
          <w:rFonts w:eastAsia="Times New Roman" w:cs="Arial"/>
          <w:szCs w:val="20"/>
        </w:rPr>
        <w:t xml:space="preserve"> per le </w:t>
      </w:r>
      <w:proofErr w:type="spellStart"/>
      <w:r>
        <w:rPr>
          <w:rFonts w:eastAsia="Times New Roman" w:cs="Arial"/>
          <w:szCs w:val="20"/>
        </w:rPr>
        <w:t>necessità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dell'azienda</w:t>
      </w:r>
      <w:proofErr w:type="spellEnd"/>
      <w:r>
        <w:rPr>
          <w:rFonts w:eastAsia="Times New Roman" w:cs="Arial"/>
          <w:szCs w:val="20"/>
        </w:rPr>
        <w:t xml:space="preserve"> Kipp, </w:t>
      </w:r>
      <w:proofErr w:type="spellStart"/>
      <w:r>
        <w:rPr>
          <w:rFonts w:eastAsia="Times New Roman" w:cs="Arial"/>
          <w:szCs w:val="20"/>
        </w:rPr>
        <w:t>sia</w:t>
      </w:r>
      <w:proofErr w:type="spellEnd"/>
      <w:r>
        <w:rPr>
          <w:rFonts w:eastAsia="Times New Roman" w:cs="Arial"/>
          <w:szCs w:val="20"/>
        </w:rPr>
        <w:t xml:space="preserve"> per </w:t>
      </w:r>
      <w:proofErr w:type="spellStart"/>
      <w:r>
        <w:rPr>
          <w:rFonts w:eastAsia="Times New Roman" w:cs="Arial"/>
          <w:szCs w:val="20"/>
        </w:rPr>
        <w:t>quanto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riguarda</w:t>
      </w:r>
      <w:proofErr w:type="spellEnd"/>
      <w:r>
        <w:rPr>
          <w:rFonts w:eastAsia="Times New Roman" w:cs="Arial"/>
          <w:szCs w:val="20"/>
        </w:rPr>
        <w:t xml:space="preserve"> le </w:t>
      </w:r>
      <w:proofErr w:type="spellStart"/>
      <w:r>
        <w:rPr>
          <w:rFonts w:eastAsia="Times New Roman" w:cs="Arial"/>
          <w:szCs w:val="20"/>
        </w:rPr>
        <w:t>prestazioni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sia</w:t>
      </w:r>
      <w:proofErr w:type="spellEnd"/>
      <w:r>
        <w:rPr>
          <w:rFonts w:eastAsia="Times New Roman" w:cs="Arial"/>
          <w:szCs w:val="20"/>
        </w:rPr>
        <w:t xml:space="preserve"> per la </w:t>
      </w:r>
      <w:proofErr w:type="spellStart"/>
      <w:r>
        <w:rPr>
          <w:rFonts w:eastAsia="Times New Roman" w:cs="Arial"/>
          <w:szCs w:val="20"/>
        </w:rPr>
        <w:t>portata</w:t>
      </w:r>
      <w:proofErr w:type="spellEnd"/>
      <w:r>
        <w:rPr>
          <w:rFonts w:eastAsia="Times New Roman" w:cs="Arial"/>
          <w:szCs w:val="20"/>
        </w:rPr>
        <w:t xml:space="preserve"> del </w:t>
      </w:r>
      <w:proofErr w:type="spellStart"/>
      <w:r>
        <w:rPr>
          <w:rFonts w:eastAsia="Times New Roman" w:cs="Arial"/>
          <w:szCs w:val="20"/>
        </w:rPr>
        <w:t>sistema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complessivo</w:t>
      </w:r>
      <w:proofErr w:type="spellEnd"/>
      <w:r>
        <w:rPr>
          <w:rFonts w:eastAsia="Times New Roman" w:cs="Arial"/>
          <w:szCs w:val="20"/>
        </w:rPr>
        <w:t xml:space="preserve">. </w:t>
      </w:r>
    </w:p>
    <w:p w:rsidR="00054045" w:rsidRPr="00FB0FA5" w:rsidRDefault="00054045" w:rsidP="00FD2969">
      <w:pPr>
        <w:spacing w:line="360" w:lineRule="auto"/>
        <w:ind w:left="0" w:right="1693"/>
        <w:rPr>
          <w:rFonts w:eastAsia="Times New Roman" w:cs="Arial"/>
          <w:szCs w:val="20"/>
        </w:rPr>
      </w:pPr>
    </w:p>
    <w:p w:rsidR="004F54F8" w:rsidRDefault="00A71837" w:rsidP="00FD2969">
      <w:pPr>
        <w:spacing w:line="360" w:lineRule="auto"/>
        <w:ind w:left="0" w:right="1693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La </w:t>
      </w:r>
      <w:proofErr w:type="spellStart"/>
      <w:r>
        <w:rPr>
          <w:rFonts w:eastAsia="Times New Roman" w:cs="Arial"/>
          <w:szCs w:val="20"/>
        </w:rPr>
        <w:t>tecnologia</w:t>
      </w:r>
      <w:proofErr w:type="spellEnd"/>
      <w:r>
        <w:rPr>
          <w:rFonts w:eastAsia="Times New Roman" w:cs="Arial"/>
          <w:szCs w:val="20"/>
        </w:rPr>
        <w:t xml:space="preserve"> shuttle di TGW </w:t>
      </w:r>
      <w:proofErr w:type="spellStart"/>
      <w:r>
        <w:rPr>
          <w:rFonts w:eastAsia="Times New Roman" w:cs="Arial"/>
          <w:szCs w:val="20"/>
        </w:rPr>
        <w:t>trasforma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l'energia</w:t>
      </w:r>
      <w:proofErr w:type="spellEnd"/>
      <w:r>
        <w:rPr>
          <w:rFonts w:eastAsia="Times New Roman" w:cs="Arial"/>
          <w:szCs w:val="20"/>
        </w:rPr>
        <w:t xml:space="preserve"> di </w:t>
      </w:r>
      <w:proofErr w:type="spellStart"/>
      <w:r>
        <w:rPr>
          <w:rFonts w:eastAsia="Times New Roman" w:cs="Arial"/>
          <w:szCs w:val="20"/>
        </w:rPr>
        <w:t>frenata</w:t>
      </w:r>
      <w:proofErr w:type="spellEnd"/>
      <w:r>
        <w:rPr>
          <w:rFonts w:eastAsia="Times New Roman" w:cs="Arial"/>
          <w:szCs w:val="20"/>
        </w:rPr>
        <w:t xml:space="preserve"> in </w:t>
      </w:r>
      <w:proofErr w:type="spellStart"/>
      <w:r>
        <w:rPr>
          <w:rFonts w:eastAsia="Times New Roman" w:cs="Arial"/>
          <w:szCs w:val="20"/>
        </w:rPr>
        <w:t>quella</w:t>
      </w:r>
      <w:proofErr w:type="spellEnd"/>
      <w:r>
        <w:rPr>
          <w:rFonts w:eastAsia="Times New Roman" w:cs="Arial"/>
          <w:szCs w:val="20"/>
        </w:rPr>
        <w:t xml:space="preserve"> di </w:t>
      </w:r>
      <w:proofErr w:type="spellStart"/>
      <w:r>
        <w:rPr>
          <w:rFonts w:eastAsia="Times New Roman" w:cs="Arial"/>
          <w:szCs w:val="20"/>
        </w:rPr>
        <w:t>azionamento</w:t>
      </w:r>
      <w:proofErr w:type="spellEnd"/>
      <w:r>
        <w:rPr>
          <w:rFonts w:eastAsia="Times New Roman" w:cs="Arial"/>
          <w:szCs w:val="20"/>
        </w:rPr>
        <w:t xml:space="preserve">, </w:t>
      </w:r>
      <w:proofErr w:type="spellStart"/>
      <w:r>
        <w:rPr>
          <w:rFonts w:eastAsia="Times New Roman" w:cs="Arial"/>
          <w:szCs w:val="20"/>
        </w:rPr>
        <w:t>apportando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un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importante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contributo</w:t>
      </w:r>
      <w:proofErr w:type="spellEnd"/>
      <w:r>
        <w:rPr>
          <w:rFonts w:eastAsia="Times New Roman" w:cs="Arial"/>
          <w:szCs w:val="20"/>
        </w:rPr>
        <w:t xml:space="preserve"> alla </w:t>
      </w:r>
      <w:proofErr w:type="spellStart"/>
      <w:r>
        <w:rPr>
          <w:rFonts w:eastAsia="Times New Roman" w:cs="Arial"/>
          <w:szCs w:val="20"/>
        </w:rPr>
        <w:t>logistica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sostenibile</w:t>
      </w:r>
      <w:proofErr w:type="spellEnd"/>
      <w:r>
        <w:rPr>
          <w:rFonts w:eastAsia="Times New Roman" w:cs="Arial"/>
          <w:szCs w:val="20"/>
        </w:rPr>
        <w:t xml:space="preserve">. </w:t>
      </w:r>
      <w:proofErr w:type="spellStart"/>
      <w:r>
        <w:rPr>
          <w:rFonts w:eastAsia="Times New Roman" w:cs="Arial"/>
          <w:szCs w:val="20"/>
        </w:rPr>
        <w:t>Tutte</w:t>
      </w:r>
      <w:proofErr w:type="spellEnd"/>
      <w:r>
        <w:rPr>
          <w:rFonts w:eastAsia="Times New Roman" w:cs="Arial"/>
          <w:szCs w:val="20"/>
        </w:rPr>
        <w:t xml:space="preserve"> le </w:t>
      </w:r>
      <w:proofErr w:type="spellStart"/>
      <w:r>
        <w:rPr>
          <w:rFonts w:eastAsia="Times New Roman" w:cs="Arial"/>
          <w:szCs w:val="20"/>
        </w:rPr>
        <w:t>aree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dell'impianto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sono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collegate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tra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loro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con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il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sistema</w:t>
      </w:r>
      <w:proofErr w:type="spellEnd"/>
      <w:r>
        <w:rPr>
          <w:rFonts w:eastAsia="Times New Roman" w:cs="Arial"/>
          <w:szCs w:val="20"/>
        </w:rPr>
        <w:t xml:space="preserve"> di </w:t>
      </w:r>
      <w:proofErr w:type="spellStart"/>
      <w:r>
        <w:rPr>
          <w:rFonts w:eastAsia="Times New Roman" w:cs="Arial"/>
          <w:szCs w:val="20"/>
        </w:rPr>
        <w:t>convogliamento</w:t>
      </w:r>
      <w:proofErr w:type="spellEnd"/>
      <w:r>
        <w:rPr>
          <w:rFonts w:eastAsia="Times New Roman" w:cs="Arial"/>
          <w:szCs w:val="20"/>
        </w:rPr>
        <w:t xml:space="preserve"> KingDrive</w:t>
      </w:r>
      <w:r>
        <w:rPr>
          <w:rFonts w:eastAsia="Times New Roman" w:cs="Arial"/>
          <w:szCs w:val="20"/>
          <w:vertAlign w:val="superscript"/>
        </w:rPr>
        <w:t xml:space="preserve">® </w:t>
      </w:r>
      <w:r>
        <w:rPr>
          <w:rFonts w:eastAsia="Times New Roman" w:cs="Arial"/>
          <w:szCs w:val="20"/>
        </w:rPr>
        <w:t xml:space="preserve">ad </w:t>
      </w:r>
      <w:proofErr w:type="spellStart"/>
      <w:r>
        <w:rPr>
          <w:rFonts w:eastAsia="Times New Roman" w:cs="Arial"/>
          <w:szCs w:val="20"/>
        </w:rPr>
        <w:t>efficienza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energetica</w:t>
      </w:r>
      <w:proofErr w:type="spellEnd"/>
      <w:r>
        <w:rPr>
          <w:rFonts w:eastAsia="Times New Roman" w:cs="Arial"/>
          <w:szCs w:val="20"/>
        </w:rPr>
        <w:t>.</w:t>
      </w:r>
    </w:p>
    <w:p w:rsidR="00310E45" w:rsidRDefault="00310E45" w:rsidP="00FD2969">
      <w:pPr>
        <w:spacing w:line="360" w:lineRule="auto"/>
        <w:ind w:left="0" w:right="1693"/>
        <w:rPr>
          <w:rFonts w:eastAsia="Times New Roman" w:cs="Arial"/>
          <w:szCs w:val="20"/>
        </w:rPr>
      </w:pPr>
    </w:p>
    <w:p w:rsidR="00310E45" w:rsidRPr="002661F5" w:rsidRDefault="00310E45" w:rsidP="00FD2969">
      <w:pPr>
        <w:spacing w:line="360" w:lineRule="auto"/>
        <w:ind w:left="0" w:right="1693"/>
        <w:rPr>
          <w:rFonts w:eastAsia="Times New Roman" w:cs="Arial"/>
          <w:b/>
          <w:szCs w:val="20"/>
        </w:rPr>
      </w:pPr>
      <w:r>
        <w:rPr>
          <w:rFonts w:eastAsia="Times New Roman" w:cs="Arial"/>
          <w:b/>
          <w:szCs w:val="20"/>
        </w:rPr>
        <w:t xml:space="preserve">TGW </w:t>
      </w:r>
      <w:proofErr w:type="spellStart"/>
      <w:r>
        <w:rPr>
          <w:rFonts w:eastAsia="Times New Roman" w:cs="Arial"/>
          <w:b/>
          <w:szCs w:val="20"/>
        </w:rPr>
        <w:t>come</w:t>
      </w:r>
      <w:proofErr w:type="spellEnd"/>
      <w:r>
        <w:rPr>
          <w:rFonts w:eastAsia="Times New Roman" w:cs="Arial"/>
          <w:b/>
          <w:szCs w:val="20"/>
        </w:rPr>
        <w:t xml:space="preserve"> </w:t>
      </w:r>
      <w:proofErr w:type="spellStart"/>
      <w:r>
        <w:rPr>
          <w:rFonts w:eastAsia="Times New Roman" w:cs="Arial"/>
          <w:b/>
          <w:szCs w:val="20"/>
        </w:rPr>
        <w:t>partner</w:t>
      </w:r>
      <w:proofErr w:type="spellEnd"/>
      <w:r>
        <w:rPr>
          <w:rFonts w:eastAsia="Times New Roman" w:cs="Arial"/>
          <w:b/>
          <w:szCs w:val="20"/>
        </w:rPr>
        <w:t xml:space="preserve"> per la </w:t>
      </w:r>
      <w:proofErr w:type="spellStart"/>
      <w:r>
        <w:rPr>
          <w:rFonts w:eastAsia="Times New Roman" w:cs="Arial"/>
          <w:b/>
          <w:szCs w:val="20"/>
        </w:rPr>
        <w:t>scelta</w:t>
      </w:r>
      <w:proofErr w:type="spellEnd"/>
    </w:p>
    <w:p w:rsidR="00480A98" w:rsidRPr="002661F5" w:rsidRDefault="00480A98" w:rsidP="00FD2969">
      <w:pPr>
        <w:spacing w:line="360" w:lineRule="auto"/>
        <w:ind w:left="0" w:right="1693"/>
        <w:rPr>
          <w:rFonts w:eastAsia="Times New Roman" w:cs="Arial"/>
          <w:szCs w:val="20"/>
        </w:rPr>
      </w:pPr>
    </w:p>
    <w:p w:rsidR="006E6264" w:rsidRPr="002661F5" w:rsidRDefault="00310E45" w:rsidP="00F467C8">
      <w:pPr>
        <w:tabs>
          <w:tab w:val="left" w:pos="4832"/>
        </w:tabs>
        <w:spacing w:line="360" w:lineRule="auto"/>
        <w:ind w:left="0" w:right="1693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"Il </w:t>
      </w:r>
      <w:proofErr w:type="spellStart"/>
      <w:r>
        <w:rPr>
          <w:rFonts w:eastAsia="Times New Roman" w:cs="Arial"/>
          <w:szCs w:val="20"/>
        </w:rPr>
        <w:t>nostro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centro</w:t>
      </w:r>
      <w:proofErr w:type="spellEnd"/>
      <w:r>
        <w:rPr>
          <w:rFonts w:eastAsia="Times New Roman" w:cs="Arial"/>
          <w:szCs w:val="20"/>
        </w:rPr>
        <w:t xml:space="preserve"> di </w:t>
      </w:r>
      <w:proofErr w:type="spellStart"/>
      <w:r>
        <w:rPr>
          <w:rFonts w:eastAsia="Times New Roman" w:cs="Arial"/>
          <w:szCs w:val="20"/>
        </w:rPr>
        <w:t>logistica</w:t>
      </w:r>
      <w:proofErr w:type="spellEnd"/>
      <w:r>
        <w:rPr>
          <w:rFonts w:eastAsia="Times New Roman" w:cs="Arial"/>
          <w:szCs w:val="20"/>
        </w:rPr>
        <w:t xml:space="preserve"> non </w:t>
      </w:r>
      <w:proofErr w:type="spellStart"/>
      <w:r>
        <w:rPr>
          <w:rFonts w:eastAsia="Times New Roman" w:cs="Arial"/>
          <w:szCs w:val="20"/>
        </w:rPr>
        <w:t>sarà</w:t>
      </w:r>
      <w:proofErr w:type="spellEnd"/>
      <w:r>
        <w:rPr>
          <w:rFonts w:eastAsia="Times New Roman" w:cs="Arial"/>
          <w:szCs w:val="20"/>
        </w:rPr>
        <w:t xml:space="preserve"> solo in </w:t>
      </w:r>
      <w:proofErr w:type="spellStart"/>
      <w:r>
        <w:rPr>
          <w:rFonts w:eastAsia="Times New Roman" w:cs="Arial"/>
          <w:szCs w:val="20"/>
        </w:rPr>
        <w:t>grado</w:t>
      </w:r>
      <w:proofErr w:type="spellEnd"/>
      <w:r>
        <w:rPr>
          <w:rFonts w:eastAsia="Times New Roman" w:cs="Arial"/>
          <w:szCs w:val="20"/>
        </w:rPr>
        <w:t xml:space="preserve"> di </w:t>
      </w:r>
      <w:proofErr w:type="spellStart"/>
      <w:r>
        <w:rPr>
          <w:rFonts w:eastAsia="Times New Roman" w:cs="Arial"/>
          <w:szCs w:val="20"/>
        </w:rPr>
        <w:t>coprire</w:t>
      </w:r>
      <w:proofErr w:type="spellEnd"/>
      <w:r>
        <w:rPr>
          <w:rFonts w:eastAsia="Times New Roman" w:cs="Arial"/>
          <w:szCs w:val="20"/>
        </w:rPr>
        <w:t xml:space="preserve"> le future </w:t>
      </w:r>
      <w:proofErr w:type="spellStart"/>
      <w:r>
        <w:rPr>
          <w:rFonts w:eastAsia="Times New Roman" w:cs="Arial"/>
          <w:szCs w:val="20"/>
        </w:rPr>
        <w:t>esigenze</w:t>
      </w:r>
      <w:proofErr w:type="spellEnd"/>
      <w:r>
        <w:rPr>
          <w:rFonts w:eastAsia="Times New Roman" w:cs="Arial"/>
          <w:szCs w:val="20"/>
        </w:rPr>
        <w:t xml:space="preserve"> di </w:t>
      </w:r>
      <w:proofErr w:type="spellStart"/>
      <w:r>
        <w:rPr>
          <w:rFonts w:eastAsia="Times New Roman" w:cs="Arial"/>
          <w:szCs w:val="20"/>
        </w:rPr>
        <w:t>capacità</w:t>
      </w:r>
      <w:proofErr w:type="spellEnd"/>
      <w:r>
        <w:rPr>
          <w:rFonts w:eastAsia="Times New Roman" w:cs="Arial"/>
          <w:szCs w:val="20"/>
        </w:rPr>
        <w:t xml:space="preserve"> e </w:t>
      </w:r>
      <w:proofErr w:type="spellStart"/>
      <w:r>
        <w:rPr>
          <w:rFonts w:eastAsia="Times New Roman" w:cs="Arial"/>
          <w:szCs w:val="20"/>
        </w:rPr>
        <w:t>prestazioni</w:t>
      </w:r>
      <w:proofErr w:type="spellEnd"/>
      <w:r>
        <w:rPr>
          <w:rFonts w:eastAsia="Times New Roman" w:cs="Arial"/>
          <w:szCs w:val="20"/>
        </w:rPr>
        <w:t xml:space="preserve">, </w:t>
      </w:r>
      <w:proofErr w:type="spellStart"/>
      <w:r>
        <w:rPr>
          <w:rFonts w:eastAsia="Times New Roman" w:cs="Arial"/>
          <w:szCs w:val="20"/>
        </w:rPr>
        <w:t>ma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anche</w:t>
      </w:r>
      <w:proofErr w:type="spellEnd"/>
      <w:r>
        <w:rPr>
          <w:rFonts w:eastAsia="Times New Roman" w:cs="Arial"/>
          <w:szCs w:val="20"/>
        </w:rPr>
        <w:t xml:space="preserve"> le </w:t>
      </w:r>
      <w:proofErr w:type="spellStart"/>
      <w:r>
        <w:rPr>
          <w:rFonts w:eastAsia="Times New Roman" w:cs="Arial"/>
          <w:szCs w:val="20"/>
        </w:rPr>
        <w:t>crescenti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necessità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dei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clienti</w:t>
      </w:r>
      <w:proofErr w:type="spellEnd"/>
      <w:r>
        <w:rPr>
          <w:rFonts w:eastAsia="Times New Roman" w:cs="Arial"/>
          <w:szCs w:val="20"/>
        </w:rPr>
        <w:t xml:space="preserve">", </w:t>
      </w:r>
      <w:proofErr w:type="spellStart"/>
      <w:r>
        <w:rPr>
          <w:rFonts w:eastAsia="Times New Roman" w:cs="Arial"/>
          <w:szCs w:val="20"/>
        </w:rPr>
        <w:t>spiega</w:t>
      </w:r>
      <w:proofErr w:type="spellEnd"/>
      <w:r>
        <w:rPr>
          <w:rFonts w:eastAsia="Times New Roman" w:cs="Arial"/>
          <w:szCs w:val="20"/>
        </w:rPr>
        <w:t xml:space="preserve"> Michael Würtz, </w:t>
      </w:r>
      <w:proofErr w:type="spellStart"/>
      <w:r>
        <w:rPr>
          <w:rFonts w:eastAsia="Times New Roman" w:cs="Arial"/>
          <w:szCs w:val="20"/>
        </w:rPr>
        <w:t>responsabile</w:t>
      </w:r>
      <w:proofErr w:type="spellEnd"/>
      <w:r>
        <w:rPr>
          <w:rFonts w:eastAsia="Times New Roman" w:cs="Arial"/>
          <w:szCs w:val="20"/>
        </w:rPr>
        <w:t xml:space="preserve"> della </w:t>
      </w:r>
      <w:proofErr w:type="spellStart"/>
      <w:r>
        <w:rPr>
          <w:rFonts w:eastAsia="Times New Roman" w:cs="Arial"/>
          <w:szCs w:val="20"/>
        </w:rPr>
        <w:t>logistica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presso</w:t>
      </w:r>
      <w:proofErr w:type="spellEnd"/>
      <w:r>
        <w:rPr>
          <w:rFonts w:eastAsia="Times New Roman" w:cs="Arial"/>
          <w:szCs w:val="20"/>
        </w:rPr>
        <w:t xml:space="preserve"> Heinrich Kipp Werk. "Uno </w:t>
      </w:r>
      <w:proofErr w:type="spellStart"/>
      <w:r>
        <w:rPr>
          <w:rFonts w:eastAsia="Times New Roman" w:cs="Arial"/>
          <w:szCs w:val="20"/>
        </w:rPr>
        <w:t>dei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motivi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principali</w:t>
      </w:r>
      <w:proofErr w:type="spellEnd"/>
      <w:r>
        <w:rPr>
          <w:rFonts w:eastAsia="Times New Roman" w:cs="Arial"/>
          <w:szCs w:val="20"/>
        </w:rPr>
        <w:t xml:space="preserve">, </w:t>
      </w:r>
      <w:proofErr w:type="spellStart"/>
      <w:r>
        <w:rPr>
          <w:rFonts w:eastAsia="Times New Roman" w:cs="Arial"/>
          <w:szCs w:val="20"/>
        </w:rPr>
        <w:t>che</w:t>
      </w:r>
      <w:proofErr w:type="spellEnd"/>
      <w:r>
        <w:rPr>
          <w:rFonts w:eastAsia="Times New Roman" w:cs="Arial"/>
          <w:szCs w:val="20"/>
        </w:rPr>
        <w:t xml:space="preserve"> ci ha </w:t>
      </w:r>
      <w:proofErr w:type="spellStart"/>
      <w:r>
        <w:rPr>
          <w:rFonts w:eastAsia="Times New Roman" w:cs="Arial"/>
          <w:szCs w:val="20"/>
        </w:rPr>
        <w:t>spinto</w:t>
      </w:r>
      <w:proofErr w:type="spellEnd"/>
      <w:r>
        <w:rPr>
          <w:rFonts w:eastAsia="Times New Roman" w:cs="Arial"/>
          <w:szCs w:val="20"/>
        </w:rPr>
        <w:t xml:space="preserve"> a </w:t>
      </w:r>
      <w:proofErr w:type="spellStart"/>
      <w:r>
        <w:rPr>
          <w:rFonts w:eastAsia="Times New Roman" w:cs="Arial"/>
          <w:szCs w:val="20"/>
        </w:rPr>
        <w:t>scegliere</w:t>
      </w:r>
      <w:proofErr w:type="spellEnd"/>
      <w:r>
        <w:rPr>
          <w:rFonts w:eastAsia="Times New Roman" w:cs="Arial"/>
          <w:szCs w:val="20"/>
        </w:rPr>
        <w:t xml:space="preserve"> TGW </w:t>
      </w:r>
      <w:proofErr w:type="spellStart"/>
      <w:r>
        <w:rPr>
          <w:rFonts w:eastAsia="Times New Roman" w:cs="Arial"/>
          <w:szCs w:val="20"/>
        </w:rPr>
        <w:t>come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partner</w:t>
      </w:r>
      <w:proofErr w:type="spellEnd"/>
      <w:r>
        <w:rPr>
          <w:rFonts w:eastAsia="Times New Roman" w:cs="Arial"/>
          <w:szCs w:val="20"/>
        </w:rPr>
        <w:t xml:space="preserve">, è </w:t>
      </w:r>
      <w:proofErr w:type="spellStart"/>
      <w:r>
        <w:rPr>
          <w:rFonts w:eastAsia="Times New Roman" w:cs="Arial"/>
          <w:szCs w:val="20"/>
        </w:rPr>
        <w:t>stata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l'elevata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attenzione</w:t>
      </w:r>
      <w:proofErr w:type="spellEnd"/>
      <w:r>
        <w:rPr>
          <w:rFonts w:eastAsia="Times New Roman" w:cs="Arial"/>
          <w:szCs w:val="20"/>
        </w:rPr>
        <w:t xml:space="preserve"> ai </w:t>
      </w:r>
      <w:proofErr w:type="spellStart"/>
      <w:r>
        <w:rPr>
          <w:rFonts w:eastAsia="Times New Roman" w:cs="Arial"/>
          <w:szCs w:val="20"/>
        </w:rPr>
        <w:t>contenuti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tecnici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nella</w:t>
      </w:r>
      <w:proofErr w:type="spellEnd"/>
      <w:r>
        <w:rPr>
          <w:rFonts w:eastAsia="Times New Roman" w:cs="Arial"/>
          <w:szCs w:val="20"/>
        </w:rPr>
        <w:t xml:space="preserve"> fase di </w:t>
      </w:r>
      <w:proofErr w:type="spellStart"/>
      <w:r>
        <w:rPr>
          <w:rFonts w:eastAsia="Times New Roman" w:cs="Arial"/>
          <w:szCs w:val="20"/>
        </w:rPr>
        <w:t>offerta</w:t>
      </w:r>
      <w:proofErr w:type="spellEnd"/>
      <w:r>
        <w:rPr>
          <w:rFonts w:eastAsia="Times New Roman" w:cs="Arial"/>
          <w:szCs w:val="20"/>
        </w:rPr>
        <w:t xml:space="preserve">. TGW ci ha </w:t>
      </w:r>
      <w:proofErr w:type="spellStart"/>
      <w:r>
        <w:rPr>
          <w:rFonts w:eastAsia="Times New Roman" w:cs="Arial"/>
          <w:szCs w:val="20"/>
        </w:rPr>
        <w:t>convinto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con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idee</w:t>
      </w:r>
      <w:proofErr w:type="spellEnd"/>
      <w:r>
        <w:rPr>
          <w:rFonts w:eastAsia="Times New Roman" w:cs="Arial"/>
          <w:szCs w:val="20"/>
        </w:rPr>
        <w:t xml:space="preserve"> innovative per i </w:t>
      </w:r>
      <w:proofErr w:type="spellStart"/>
      <w:r>
        <w:rPr>
          <w:rFonts w:eastAsia="Times New Roman" w:cs="Arial"/>
          <w:szCs w:val="20"/>
        </w:rPr>
        <w:t>nostri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aspetti</w:t>
      </w:r>
      <w:proofErr w:type="spellEnd"/>
      <w:r>
        <w:rPr>
          <w:rFonts w:eastAsia="Times New Roman" w:cs="Arial"/>
          <w:szCs w:val="20"/>
        </w:rPr>
        <w:t xml:space="preserve"> più </w:t>
      </w:r>
      <w:proofErr w:type="spellStart"/>
      <w:r>
        <w:rPr>
          <w:rFonts w:eastAsia="Times New Roman" w:cs="Arial"/>
          <w:szCs w:val="20"/>
        </w:rPr>
        <w:t>problematici</w:t>
      </w:r>
      <w:proofErr w:type="spellEnd"/>
      <w:r>
        <w:rPr>
          <w:rFonts w:eastAsia="Times New Roman" w:cs="Arial"/>
          <w:szCs w:val="20"/>
        </w:rPr>
        <w:t xml:space="preserve">. Non è </w:t>
      </w:r>
      <w:proofErr w:type="spellStart"/>
      <w:r>
        <w:rPr>
          <w:rFonts w:eastAsia="Times New Roman" w:cs="Arial"/>
          <w:szCs w:val="20"/>
        </w:rPr>
        <w:t>stato</w:t>
      </w:r>
      <w:proofErr w:type="spellEnd"/>
      <w:r>
        <w:rPr>
          <w:rFonts w:eastAsia="Times New Roman" w:cs="Arial"/>
          <w:szCs w:val="20"/>
        </w:rPr>
        <w:t xml:space="preserve"> solo </w:t>
      </w:r>
      <w:proofErr w:type="spellStart"/>
      <w:r>
        <w:rPr>
          <w:rFonts w:eastAsia="Times New Roman" w:cs="Arial"/>
          <w:szCs w:val="20"/>
        </w:rPr>
        <w:t>fornito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un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impianto</w:t>
      </w:r>
      <w:proofErr w:type="spellEnd"/>
      <w:r>
        <w:rPr>
          <w:rFonts w:eastAsia="Times New Roman" w:cs="Arial"/>
          <w:szCs w:val="20"/>
        </w:rPr>
        <w:t xml:space="preserve">, </w:t>
      </w:r>
      <w:proofErr w:type="spellStart"/>
      <w:r>
        <w:rPr>
          <w:rFonts w:eastAsia="Times New Roman" w:cs="Arial"/>
          <w:szCs w:val="20"/>
        </w:rPr>
        <w:t>ma</w:t>
      </w:r>
      <w:proofErr w:type="spellEnd"/>
      <w:r>
        <w:rPr>
          <w:rFonts w:eastAsia="Times New Roman" w:cs="Arial"/>
          <w:szCs w:val="20"/>
        </w:rPr>
        <w:t xml:space="preserve"> è </w:t>
      </w:r>
      <w:proofErr w:type="spellStart"/>
      <w:r>
        <w:rPr>
          <w:rFonts w:eastAsia="Times New Roman" w:cs="Arial"/>
          <w:szCs w:val="20"/>
        </w:rPr>
        <w:t>stato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fatto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un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intervento</w:t>
      </w:r>
      <w:proofErr w:type="spellEnd"/>
      <w:r>
        <w:rPr>
          <w:rFonts w:eastAsia="Times New Roman" w:cs="Arial"/>
          <w:szCs w:val="20"/>
        </w:rPr>
        <w:t xml:space="preserve"> globale </w:t>
      </w:r>
      <w:proofErr w:type="spellStart"/>
      <w:r>
        <w:rPr>
          <w:rFonts w:eastAsia="Times New Roman" w:cs="Arial"/>
          <w:szCs w:val="20"/>
        </w:rPr>
        <w:t>ottimizzato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secondo</w:t>
      </w:r>
      <w:proofErr w:type="spellEnd"/>
      <w:r>
        <w:rPr>
          <w:rFonts w:eastAsia="Times New Roman" w:cs="Arial"/>
          <w:szCs w:val="20"/>
        </w:rPr>
        <w:t xml:space="preserve"> le </w:t>
      </w:r>
      <w:proofErr w:type="spellStart"/>
      <w:r>
        <w:rPr>
          <w:rFonts w:eastAsia="Times New Roman" w:cs="Arial"/>
          <w:szCs w:val="20"/>
        </w:rPr>
        <w:t>nostre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esigenze</w:t>
      </w:r>
      <w:proofErr w:type="spellEnd"/>
      <w:r>
        <w:rPr>
          <w:rFonts w:eastAsia="Times New Roman" w:cs="Arial"/>
          <w:szCs w:val="20"/>
        </w:rPr>
        <w:t xml:space="preserve">. </w:t>
      </w:r>
      <w:proofErr w:type="spellStart"/>
      <w:r>
        <w:rPr>
          <w:rFonts w:eastAsia="Times New Roman" w:cs="Arial"/>
          <w:szCs w:val="20"/>
        </w:rPr>
        <w:t>Siamo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convinti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che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il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sistema</w:t>
      </w:r>
      <w:proofErr w:type="spellEnd"/>
      <w:r>
        <w:rPr>
          <w:rFonts w:eastAsia="Times New Roman" w:cs="Arial"/>
          <w:szCs w:val="20"/>
        </w:rPr>
        <w:t xml:space="preserve"> di </w:t>
      </w:r>
      <w:proofErr w:type="spellStart"/>
      <w:r>
        <w:rPr>
          <w:rFonts w:eastAsia="Times New Roman" w:cs="Arial"/>
          <w:szCs w:val="20"/>
        </w:rPr>
        <w:t>gestione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magazzino</w:t>
      </w:r>
      <w:proofErr w:type="spellEnd"/>
      <w:r>
        <w:rPr>
          <w:rFonts w:eastAsia="Times New Roman" w:cs="Arial"/>
          <w:szCs w:val="20"/>
        </w:rPr>
        <w:t xml:space="preserve"> EWM e </w:t>
      </w:r>
      <w:proofErr w:type="spellStart"/>
      <w:r>
        <w:rPr>
          <w:rFonts w:eastAsia="Times New Roman" w:cs="Arial"/>
          <w:szCs w:val="20"/>
        </w:rPr>
        <w:t>il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partner</w:t>
      </w:r>
      <w:proofErr w:type="spellEnd"/>
      <w:r>
        <w:rPr>
          <w:rFonts w:eastAsia="Times New Roman" w:cs="Arial"/>
          <w:szCs w:val="20"/>
        </w:rPr>
        <w:t xml:space="preserve"> TGW </w:t>
      </w:r>
      <w:proofErr w:type="spellStart"/>
      <w:r>
        <w:rPr>
          <w:rFonts w:eastAsia="Times New Roman" w:cs="Arial"/>
          <w:szCs w:val="20"/>
        </w:rPr>
        <w:t>garantiranno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lo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sviluppo</w:t>
      </w:r>
      <w:proofErr w:type="spellEnd"/>
      <w:r>
        <w:rPr>
          <w:rFonts w:eastAsia="Times New Roman" w:cs="Arial"/>
          <w:szCs w:val="20"/>
        </w:rPr>
        <w:t xml:space="preserve"> del </w:t>
      </w:r>
      <w:proofErr w:type="spellStart"/>
      <w:r>
        <w:rPr>
          <w:rFonts w:eastAsia="Times New Roman" w:cs="Arial"/>
          <w:szCs w:val="20"/>
        </w:rPr>
        <w:t>centro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logistica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ampliato</w:t>
      </w:r>
      <w:proofErr w:type="spellEnd"/>
      <w:r>
        <w:rPr>
          <w:rFonts w:eastAsia="Times New Roman" w:cs="Arial"/>
          <w:szCs w:val="20"/>
        </w:rPr>
        <w:t xml:space="preserve"> e in </w:t>
      </w:r>
      <w:proofErr w:type="spellStart"/>
      <w:r>
        <w:rPr>
          <w:rFonts w:eastAsia="Times New Roman" w:cs="Arial"/>
          <w:szCs w:val="20"/>
        </w:rPr>
        <w:t>grado</w:t>
      </w:r>
      <w:proofErr w:type="spellEnd"/>
      <w:r>
        <w:rPr>
          <w:rFonts w:eastAsia="Times New Roman" w:cs="Arial"/>
          <w:szCs w:val="20"/>
        </w:rPr>
        <w:t xml:space="preserve"> di </w:t>
      </w:r>
      <w:proofErr w:type="spellStart"/>
      <w:r>
        <w:rPr>
          <w:rFonts w:eastAsia="Times New Roman" w:cs="Arial"/>
          <w:szCs w:val="20"/>
        </w:rPr>
        <w:t>sostenere</w:t>
      </w:r>
      <w:proofErr w:type="spellEnd"/>
      <w:r>
        <w:rPr>
          <w:rFonts w:eastAsia="Times New Roman" w:cs="Arial"/>
          <w:szCs w:val="20"/>
        </w:rPr>
        <w:t xml:space="preserve"> le </w:t>
      </w:r>
      <w:proofErr w:type="spellStart"/>
      <w:r>
        <w:rPr>
          <w:rFonts w:eastAsia="Times New Roman" w:cs="Arial"/>
          <w:szCs w:val="20"/>
        </w:rPr>
        <w:t>sfide</w:t>
      </w:r>
      <w:proofErr w:type="spellEnd"/>
      <w:r>
        <w:rPr>
          <w:rFonts w:eastAsia="Times New Roman" w:cs="Arial"/>
          <w:szCs w:val="20"/>
        </w:rPr>
        <w:t xml:space="preserve"> future"</w:t>
      </w:r>
    </w:p>
    <w:p w:rsidR="000A4610" w:rsidRPr="00835B91" w:rsidRDefault="000A4610" w:rsidP="006E6264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0A4610" w:rsidRPr="00835B91" w:rsidRDefault="000A4610" w:rsidP="006E6264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0A4610" w:rsidRPr="00835B91" w:rsidRDefault="000A4610" w:rsidP="006E6264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0A4610" w:rsidRPr="00835B91" w:rsidRDefault="000A4610" w:rsidP="006E6264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0A4610" w:rsidRPr="00835B91" w:rsidRDefault="000A4610" w:rsidP="006E6264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9F40D9" w:rsidRPr="00835B91" w:rsidRDefault="009F40D9" w:rsidP="006E6264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9F40D9" w:rsidRPr="00835B91" w:rsidRDefault="009F40D9" w:rsidP="006E6264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9F40D9" w:rsidRPr="00835B91" w:rsidRDefault="009F40D9" w:rsidP="006E6264">
      <w:pPr>
        <w:spacing w:line="360" w:lineRule="auto"/>
        <w:ind w:left="0" w:right="1693"/>
        <w:rPr>
          <w:rFonts w:eastAsia="Times New Roman" w:cs="Arial"/>
          <w:szCs w:val="20"/>
        </w:rPr>
      </w:pPr>
    </w:p>
    <w:p w:rsidR="009F40D9" w:rsidRPr="00835B91" w:rsidRDefault="009F40D9" w:rsidP="006E6264">
      <w:pPr>
        <w:spacing w:line="360" w:lineRule="auto"/>
        <w:ind w:left="0" w:right="1693"/>
        <w:rPr>
          <w:rFonts w:eastAsia="Times New Roman" w:cs="Arial"/>
          <w:szCs w:val="20"/>
        </w:rPr>
      </w:pPr>
    </w:p>
    <w:p w:rsidR="00835B91" w:rsidRPr="00835B91" w:rsidRDefault="00835B91" w:rsidP="006E6264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835B91" w:rsidRPr="00835B91" w:rsidRDefault="00835B91" w:rsidP="006E6264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835B91" w:rsidRDefault="00835B91" w:rsidP="006E6264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9F2BE3" w:rsidRPr="006A5483" w:rsidRDefault="008B0CB1" w:rsidP="006E6264">
      <w:pPr>
        <w:spacing w:line="360" w:lineRule="auto"/>
        <w:ind w:left="0" w:right="1693"/>
        <w:rPr>
          <w:rFonts w:eastAsia="Times New Roman" w:cs="Arial"/>
          <w:szCs w:val="20"/>
          <w:lang w:val="en-US"/>
        </w:rPr>
      </w:pPr>
      <w:hyperlink r:id="rId8" w:history="1">
        <w:r w:rsidR="00F3512B">
          <w:rPr>
            <w:rStyle w:val="Hyperlink"/>
            <w:rFonts w:eastAsia="Times New Roman" w:cs="Arial"/>
            <w:szCs w:val="20"/>
          </w:rPr>
          <w:t>www.tgw-group.com</w:t>
        </w:r>
      </w:hyperlink>
    </w:p>
    <w:p w:rsidR="00835B91" w:rsidRPr="006A5483" w:rsidRDefault="00835B91" w:rsidP="006E6264">
      <w:pPr>
        <w:spacing w:line="360" w:lineRule="auto"/>
        <w:ind w:left="0" w:right="1693"/>
        <w:rPr>
          <w:rFonts w:eastAsia="Times New Roman" w:cs="Arial"/>
          <w:b/>
          <w:szCs w:val="20"/>
          <w:lang w:val="en-US"/>
        </w:rPr>
      </w:pPr>
    </w:p>
    <w:p w:rsidR="00BC7952" w:rsidRPr="006A5483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  <w:lang w:val="en-US"/>
        </w:rPr>
      </w:pPr>
      <w:proofErr w:type="spellStart"/>
      <w:r>
        <w:rPr>
          <w:rStyle w:val="Hyperlink"/>
          <w:b/>
          <w:color w:val="auto"/>
          <w:u w:val="none"/>
        </w:rPr>
        <w:t>Informazioni</w:t>
      </w:r>
      <w:proofErr w:type="spellEnd"/>
      <w:r>
        <w:rPr>
          <w:rStyle w:val="Hyperlink"/>
          <w:b/>
          <w:color w:val="auto"/>
          <w:u w:val="none"/>
        </w:rPr>
        <w:t xml:space="preserve"> sul TGW Logistics Group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TGW Logistics Group è </w:t>
      </w:r>
      <w:proofErr w:type="spellStart"/>
      <w:r>
        <w:rPr>
          <w:rStyle w:val="Hyperlink"/>
          <w:color w:val="auto"/>
          <w:u w:val="none"/>
        </w:rPr>
        <w:t>un'azienda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fornitrice</w:t>
      </w:r>
      <w:proofErr w:type="spellEnd"/>
      <w:r>
        <w:rPr>
          <w:rStyle w:val="Hyperlink"/>
          <w:color w:val="auto"/>
          <w:u w:val="none"/>
        </w:rPr>
        <w:t xml:space="preserve"> di </w:t>
      </w:r>
      <w:proofErr w:type="spellStart"/>
      <w:r>
        <w:rPr>
          <w:rStyle w:val="Hyperlink"/>
          <w:color w:val="auto"/>
          <w:u w:val="none"/>
        </w:rPr>
        <w:t>soluzioni</w:t>
      </w:r>
      <w:proofErr w:type="spellEnd"/>
      <w:r>
        <w:rPr>
          <w:rStyle w:val="Hyperlink"/>
          <w:color w:val="auto"/>
          <w:u w:val="none"/>
        </w:rPr>
        <w:t xml:space="preserve"> per </w:t>
      </w:r>
      <w:proofErr w:type="spellStart"/>
      <w:r>
        <w:rPr>
          <w:rStyle w:val="Hyperlink"/>
          <w:color w:val="auto"/>
          <w:u w:val="none"/>
        </w:rPr>
        <w:t>l'intralogistica</w:t>
      </w:r>
      <w:proofErr w:type="spellEnd"/>
      <w:r>
        <w:rPr>
          <w:rStyle w:val="Hyperlink"/>
          <w:color w:val="auto"/>
          <w:u w:val="none"/>
        </w:rPr>
        <w:t xml:space="preserve"> di </w:t>
      </w:r>
      <w:proofErr w:type="spellStart"/>
      <w:r>
        <w:rPr>
          <w:rStyle w:val="Hyperlink"/>
          <w:color w:val="auto"/>
          <w:u w:val="none"/>
        </w:rPr>
        <w:t>primaria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importanza</w:t>
      </w:r>
      <w:proofErr w:type="spellEnd"/>
      <w:r>
        <w:rPr>
          <w:rStyle w:val="Hyperlink"/>
          <w:color w:val="auto"/>
          <w:u w:val="none"/>
        </w:rPr>
        <w:t xml:space="preserve"> a </w:t>
      </w:r>
      <w:proofErr w:type="spellStart"/>
      <w:r>
        <w:rPr>
          <w:rStyle w:val="Hyperlink"/>
          <w:color w:val="auto"/>
          <w:u w:val="none"/>
        </w:rPr>
        <w:t>livello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internazionale</w:t>
      </w:r>
      <w:proofErr w:type="spellEnd"/>
      <w:r>
        <w:rPr>
          <w:rStyle w:val="Hyperlink"/>
          <w:color w:val="auto"/>
          <w:u w:val="none"/>
        </w:rPr>
        <w:t xml:space="preserve">. Da </w:t>
      </w:r>
      <w:proofErr w:type="spellStart"/>
      <w:r>
        <w:rPr>
          <w:rStyle w:val="Hyperlink"/>
          <w:color w:val="auto"/>
          <w:u w:val="none"/>
        </w:rPr>
        <w:t>oltre</w:t>
      </w:r>
      <w:proofErr w:type="spellEnd"/>
      <w:r>
        <w:rPr>
          <w:rStyle w:val="Hyperlink"/>
          <w:color w:val="auto"/>
          <w:u w:val="none"/>
        </w:rPr>
        <w:t xml:space="preserve"> 50 </w:t>
      </w:r>
      <w:proofErr w:type="spellStart"/>
      <w:r>
        <w:rPr>
          <w:rStyle w:val="Hyperlink"/>
          <w:color w:val="auto"/>
          <w:u w:val="none"/>
        </w:rPr>
        <w:t>anni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l'azienda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austriaca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specializzata</w:t>
      </w:r>
      <w:proofErr w:type="spellEnd"/>
      <w:r>
        <w:rPr>
          <w:rStyle w:val="Hyperlink"/>
          <w:color w:val="auto"/>
          <w:u w:val="none"/>
        </w:rPr>
        <w:t xml:space="preserve"> in </w:t>
      </w:r>
      <w:proofErr w:type="spellStart"/>
      <w:r>
        <w:rPr>
          <w:rStyle w:val="Hyperlink"/>
          <w:color w:val="auto"/>
          <w:u w:val="none"/>
        </w:rPr>
        <w:t>impianti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automatizzati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realizza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soluzioni</w:t>
      </w:r>
      <w:proofErr w:type="spellEnd"/>
      <w:r>
        <w:rPr>
          <w:rStyle w:val="Hyperlink"/>
          <w:color w:val="auto"/>
          <w:u w:val="none"/>
        </w:rPr>
        <w:t xml:space="preserve"> per i </w:t>
      </w:r>
      <w:proofErr w:type="spellStart"/>
      <w:r>
        <w:rPr>
          <w:rStyle w:val="Hyperlink"/>
          <w:color w:val="auto"/>
          <w:u w:val="none"/>
        </w:rPr>
        <w:t>propri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clienti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internazionali</w:t>
      </w:r>
      <w:proofErr w:type="spellEnd"/>
      <w:r>
        <w:rPr>
          <w:rStyle w:val="Hyperlink"/>
          <w:color w:val="auto"/>
          <w:u w:val="none"/>
        </w:rPr>
        <w:t xml:space="preserve">, </w:t>
      </w:r>
      <w:proofErr w:type="spellStart"/>
      <w:r>
        <w:rPr>
          <w:rStyle w:val="Hyperlink"/>
          <w:color w:val="auto"/>
          <w:u w:val="none"/>
        </w:rPr>
        <w:t>dalla</w:t>
      </w:r>
      <w:proofErr w:type="spellEnd"/>
      <w:r>
        <w:rPr>
          <w:rStyle w:val="Hyperlink"/>
          <w:color w:val="auto"/>
          <w:u w:val="none"/>
        </w:rPr>
        <w:t xml:space="preserve"> A </w:t>
      </w:r>
      <w:proofErr w:type="spellStart"/>
      <w:r>
        <w:rPr>
          <w:rStyle w:val="Hyperlink"/>
          <w:color w:val="auto"/>
          <w:u w:val="none"/>
        </w:rPr>
        <w:t>come</w:t>
      </w:r>
      <w:proofErr w:type="spellEnd"/>
      <w:r>
        <w:rPr>
          <w:rStyle w:val="Hyperlink"/>
          <w:color w:val="auto"/>
          <w:u w:val="none"/>
        </w:rPr>
        <w:t xml:space="preserve"> Adidas alla Z </w:t>
      </w:r>
      <w:proofErr w:type="spellStart"/>
      <w:r>
        <w:rPr>
          <w:rStyle w:val="Hyperlink"/>
          <w:color w:val="auto"/>
          <w:u w:val="none"/>
        </w:rPr>
        <w:t>come</w:t>
      </w:r>
      <w:proofErr w:type="spellEnd"/>
      <w:r>
        <w:rPr>
          <w:rStyle w:val="Hyperlink"/>
          <w:color w:val="auto"/>
          <w:u w:val="none"/>
        </w:rPr>
        <w:t xml:space="preserve"> Zalando. In </w:t>
      </w:r>
      <w:proofErr w:type="spellStart"/>
      <w:r>
        <w:rPr>
          <w:rStyle w:val="Hyperlink"/>
          <w:color w:val="auto"/>
          <w:u w:val="none"/>
        </w:rPr>
        <w:t>qualità</w:t>
      </w:r>
      <w:proofErr w:type="spellEnd"/>
      <w:r>
        <w:rPr>
          <w:rStyle w:val="Hyperlink"/>
          <w:color w:val="auto"/>
          <w:u w:val="none"/>
        </w:rPr>
        <w:t xml:space="preserve"> di </w:t>
      </w:r>
      <w:proofErr w:type="spellStart"/>
      <w:r>
        <w:rPr>
          <w:rStyle w:val="Hyperlink"/>
          <w:color w:val="auto"/>
          <w:u w:val="none"/>
        </w:rPr>
        <w:t>integratore</w:t>
      </w:r>
      <w:proofErr w:type="spellEnd"/>
      <w:r>
        <w:rPr>
          <w:rStyle w:val="Hyperlink"/>
          <w:color w:val="auto"/>
          <w:u w:val="none"/>
        </w:rPr>
        <w:t xml:space="preserve"> di </w:t>
      </w:r>
      <w:proofErr w:type="spellStart"/>
      <w:r>
        <w:rPr>
          <w:rStyle w:val="Hyperlink"/>
          <w:color w:val="auto"/>
          <w:u w:val="none"/>
        </w:rPr>
        <w:t>sistema</w:t>
      </w:r>
      <w:proofErr w:type="spellEnd"/>
      <w:r>
        <w:rPr>
          <w:rStyle w:val="Hyperlink"/>
          <w:color w:val="auto"/>
          <w:u w:val="none"/>
        </w:rPr>
        <w:t xml:space="preserve">, TGW si </w:t>
      </w:r>
      <w:proofErr w:type="spellStart"/>
      <w:r>
        <w:rPr>
          <w:rStyle w:val="Hyperlink"/>
          <w:color w:val="auto"/>
          <w:u w:val="none"/>
        </w:rPr>
        <w:t>occupa</w:t>
      </w:r>
      <w:proofErr w:type="spellEnd"/>
      <w:r>
        <w:rPr>
          <w:rStyle w:val="Hyperlink"/>
          <w:color w:val="auto"/>
          <w:u w:val="none"/>
        </w:rPr>
        <w:t xml:space="preserve"> della </w:t>
      </w:r>
      <w:proofErr w:type="spellStart"/>
      <w:r>
        <w:rPr>
          <w:rStyle w:val="Hyperlink"/>
          <w:color w:val="auto"/>
          <w:u w:val="none"/>
        </w:rPr>
        <w:t>progettazione</w:t>
      </w:r>
      <w:proofErr w:type="spellEnd"/>
      <w:r>
        <w:rPr>
          <w:rStyle w:val="Hyperlink"/>
          <w:color w:val="auto"/>
          <w:u w:val="none"/>
        </w:rPr>
        <w:t xml:space="preserve">, </w:t>
      </w:r>
      <w:proofErr w:type="spellStart"/>
      <w:r>
        <w:rPr>
          <w:rStyle w:val="Hyperlink"/>
          <w:color w:val="auto"/>
          <w:u w:val="none"/>
        </w:rPr>
        <w:t>produzione</w:t>
      </w:r>
      <w:proofErr w:type="spellEnd"/>
      <w:r>
        <w:rPr>
          <w:rStyle w:val="Hyperlink"/>
          <w:color w:val="auto"/>
          <w:u w:val="none"/>
        </w:rPr>
        <w:t xml:space="preserve"> e </w:t>
      </w:r>
      <w:proofErr w:type="spellStart"/>
      <w:r>
        <w:rPr>
          <w:rStyle w:val="Hyperlink"/>
          <w:color w:val="auto"/>
          <w:u w:val="none"/>
        </w:rPr>
        <w:t>realizzazione</w:t>
      </w:r>
      <w:proofErr w:type="spellEnd"/>
      <w:r>
        <w:rPr>
          <w:rStyle w:val="Hyperlink"/>
          <w:color w:val="auto"/>
          <w:u w:val="none"/>
        </w:rPr>
        <w:t xml:space="preserve"> di </w:t>
      </w:r>
      <w:proofErr w:type="spellStart"/>
      <w:r>
        <w:rPr>
          <w:rStyle w:val="Hyperlink"/>
          <w:color w:val="auto"/>
          <w:u w:val="none"/>
        </w:rPr>
        <w:t>complessi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centri</w:t>
      </w:r>
      <w:proofErr w:type="spellEnd"/>
      <w:r>
        <w:rPr>
          <w:rStyle w:val="Hyperlink"/>
          <w:color w:val="auto"/>
          <w:u w:val="none"/>
        </w:rPr>
        <w:t xml:space="preserve"> di </w:t>
      </w:r>
      <w:proofErr w:type="spellStart"/>
      <w:r>
        <w:rPr>
          <w:rStyle w:val="Hyperlink"/>
          <w:color w:val="auto"/>
          <w:u w:val="none"/>
        </w:rPr>
        <w:t>logistica</w:t>
      </w:r>
      <w:proofErr w:type="spellEnd"/>
      <w:r>
        <w:rPr>
          <w:rStyle w:val="Hyperlink"/>
          <w:color w:val="auto"/>
          <w:u w:val="none"/>
        </w:rPr>
        <w:t xml:space="preserve">, </w:t>
      </w:r>
      <w:proofErr w:type="spellStart"/>
      <w:r>
        <w:rPr>
          <w:rStyle w:val="Hyperlink"/>
          <w:color w:val="auto"/>
          <w:u w:val="none"/>
        </w:rPr>
        <w:t>dalla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meccatronica</w:t>
      </w:r>
      <w:proofErr w:type="spellEnd"/>
      <w:r>
        <w:rPr>
          <w:rStyle w:val="Hyperlink"/>
          <w:color w:val="auto"/>
          <w:u w:val="none"/>
        </w:rPr>
        <w:t xml:space="preserve"> alla </w:t>
      </w:r>
      <w:proofErr w:type="spellStart"/>
      <w:r>
        <w:rPr>
          <w:rStyle w:val="Hyperlink"/>
          <w:color w:val="auto"/>
          <w:u w:val="none"/>
        </w:rPr>
        <w:t>robotica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fino</w:t>
      </w:r>
      <w:proofErr w:type="spellEnd"/>
      <w:r>
        <w:rPr>
          <w:rStyle w:val="Hyperlink"/>
          <w:color w:val="auto"/>
          <w:u w:val="none"/>
        </w:rPr>
        <w:t xml:space="preserve"> al </w:t>
      </w:r>
      <w:proofErr w:type="spellStart"/>
      <w:r>
        <w:rPr>
          <w:rStyle w:val="Hyperlink"/>
          <w:color w:val="auto"/>
          <w:u w:val="none"/>
        </w:rPr>
        <w:t>sistema</w:t>
      </w:r>
      <w:proofErr w:type="spellEnd"/>
      <w:r>
        <w:rPr>
          <w:rStyle w:val="Hyperlink"/>
          <w:color w:val="auto"/>
          <w:u w:val="none"/>
        </w:rPr>
        <w:t xml:space="preserve"> di </w:t>
      </w:r>
      <w:proofErr w:type="spellStart"/>
      <w:r>
        <w:rPr>
          <w:rStyle w:val="Hyperlink"/>
          <w:color w:val="auto"/>
          <w:u w:val="none"/>
        </w:rPr>
        <w:t>comando</w:t>
      </w:r>
      <w:proofErr w:type="spellEnd"/>
      <w:r>
        <w:rPr>
          <w:rStyle w:val="Hyperlink"/>
          <w:color w:val="auto"/>
          <w:u w:val="none"/>
        </w:rPr>
        <w:t xml:space="preserve"> e al software.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Il </w:t>
      </w:r>
      <w:proofErr w:type="spellStart"/>
      <w:r>
        <w:rPr>
          <w:rStyle w:val="Hyperlink"/>
          <w:color w:val="auto"/>
          <w:u w:val="none"/>
        </w:rPr>
        <w:t>gruppo</w:t>
      </w:r>
      <w:proofErr w:type="spellEnd"/>
      <w:r>
        <w:rPr>
          <w:rStyle w:val="Hyperlink"/>
          <w:color w:val="auto"/>
          <w:u w:val="none"/>
        </w:rPr>
        <w:t xml:space="preserve"> TGW Logistics Group ha </w:t>
      </w:r>
      <w:proofErr w:type="spellStart"/>
      <w:r>
        <w:rPr>
          <w:rStyle w:val="Hyperlink"/>
          <w:color w:val="auto"/>
          <w:u w:val="none"/>
        </w:rPr>
        <w:t>filiali</w:t>
      </w:r>
      <w:proofErr w:type="spellEnd"/>
      <w:r>
        <w:rPr>
          <w:rStyle w:val="Hyperlink"/>
          <w:color w:val="auto"/>
          <w:u w:val="none"/>
        </w:rPr>
        <w:t xml:space="preserve"> in Europa, </w:t>
      </w:r>
      <w:proofErr w:type="spellStart"/>
      <w:r>
        <w:rPr>
          <w:rStyle w:val="Hyperlink"/>
          <w:color w:val="auto"/>
          <w:u w:val="none"/>
        </w:rPr>
        <w:t>Cina</w:t>
      </w:r>
      <w:proofErr w:type="spellEnd"/>
      <w:r>
        <w:rPr>
          <w:rStyle w:val="Hyperlink"/>
          <w:color w:val="auto"/>
          <w:u w:val="none"/>
        </w:rPr>
        <w:t xml:space="preserve"> e USA e </w:t>
      </w:r>
      <w:proofErr w:type="spellStart"/>
      <w:r>
        <w:rPr>
          <w:rStyle w:val="Hyperlink"/>
          <w:color w:val="auto"/>
          <w:u w:val="none"/>
        </w:rPr>
        <w:t>può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contare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su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oltre</w:t>
      </w:r>
      <w:proofErr w:type="spellEnd"/>
      <w:r>
        <w:rPr>
          <w:rStyle w:val="Hyperlink"/>
          <w:color w:val="auto"/>
          <w:u w:val="none"/>
        </w:rPr>
        <w:t xml:space="preserve"> 3.700 </w:t>
      </w:r>
      <w:proofErr w:type="spellStart"/>
      <w:r>
        <w:rPr>
          <w:rStyle w:val="Hyperlink"/>
          <w:color w:val="auto"/>
          <w:u w:val="none"/>
        </w:rPr>
        <w:t>collaboratori</w:t>
      </w:r>
      <w:proofErr w:type="spellEnd"/>
      <w:r>
        <w:rPr>
          <w:rStyle w:val="Hyperlink"/>
          <w:color w:val="auto"/>
          <w:u w:val="none"/>
        </w:rPr>
        <w:t xml:space="preserve"> in </w:t>
      </w:r>
      <w:proofErr w:type="spellStart"/>
      <w:r>
        <w:rPr>
          <w:rStyle w:val="Hyperlink"/>
          <w:color w:val="auto"/>
          <w:u w:val="none"/>
        </w:rPr>
        <w:t>tutto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il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mondo</w:t>
      </w:r>
      <w:proofErr w:type="spellEnd"/>
      <w:r>
        <w:rPr>
          <w:rStyle w:val="Hyperlink"/>
          <w:color w:val="auto"/>
          <w:u w:val="none"/>
        </w:rPr>
        <w:t xml:space="preserve">. </w:t>
      </w:r>
      <w:proofErr w:type="spellStart"/>
      <w:r>
        <w:rPr>
          <w:rStyle w:val="Hyperlink"/>
          <w:color w:val="auto"/>
          <w:u w:val="none"/>
        </w:rPr>
        <w:t>Nell'esercizio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fiscale</w:t>
      </w:r>
      <w:proofErr w:type="spellEnd"/>
      <w:r>
        <w:rPr>
          <w:rStyle w:val="Hyperlink"/>
          <w:color w:val="auto"/>
          <w:u w:val="none"/>
        </w:rPr>
        <w:t xml:space="preserve"> 2019/2020 </w:t>
      </w:r>
      <w:proofErr w:type="spellStart"/>
      <w:r>
        <w:rPr>
          <w:rStyle w:val="Hyperlink"/>
          <w:color w:val="auto"/>
          <w:u w:val="none"/>
        </w:rPr>
        <w:t>l'azienda</w:t>
      </w:r>
      <w:proofErr w:type="spellEnd"/>
      <w:r>
        <w:rPr>
          <w:rStyle w:val="Hyperlink"/>
          <w:color w:val="auto"/>
          <w:u w:val="none"/>
        </w:rPr>
        <w:t xml:space="preserve"> ha </w:t>
      </w:r>
      <w:proofErr w:type="spellStart"/>
      <w:r>
        <w:rPr>
          <w:rStyle w:val="Hyperlink"/>
          <w:color w:val="auto"/>
          <w:u w:val="none"/>
        </w:rPr>
        <w:t>ottenuto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un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fatturato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complessivo</w:t>
      </w:r>
      <w:proofErr w:type="spellEnd"/>
      <w:r>
        <w:rPr>
          <w:rStyle w:val="Hyperlink"/>
          <w:color w:val="auto"/>
          <w:u w:val="none"/>
        </w:rPr>
        <w:t xml:space="preserve"> di 835 </w:t>
      </w:r>
      <w:proofErr w:type="spellStart"/>
      <w:r>
        <w:rPr>
          <w:rStyle w:val="Hyperlink"/>
          <w:color w:val="auto"/>
          <w:u w:val="none"/>
        </w:rPr>
        <w:t>milioni</w:t>
      </w:r>
      <w:proofErr w:type="spellEnd"/>
      <w:r>
        <w:rPr>
          <w:rStyle w:val="Hyperlink"/>
          <w:color w:val="auto"/>
          <w:u w:val="none"/>
        </w:rPr>
        <w:t xml:space="preserve"> di Euro.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>Fotografie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È </w:t>
      </w:r>
      <w:proofErr w:type="spellStart"/>
      <w:r>
        <w:rPr>
          <w:rStyle w:val="Hyperlink"/>
          <w:color w:val="auto"/>
          <w:u w:val="none"/>
        </w:rPr>
        <w:t>permessa</w:t>
      </w:r>
      <w:proofErr w:type="spellEnd"/>
      <w:r>
        <w:rPr>
          <w:rStyle w:val="Hyperlink"/>
          <w:color w:val="auto"/>
          <w:u w:val="none"/>
        </w:rPr>
        <w:t xml:space="preserve"> la </w:t>
      </w:r>
      <w:proofErr w:type="spellStart"/>
      <w:r>
        <w:rPr>
          <w:rStyle w:val="Hyperlink"/>
          <w:color w:val="auto"/>
          <w:u w:val="none"/>
        </w:rPr>
        <w:t>pubblicazione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gratuita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fornendo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l'indicazione</w:t>
      </w:r>
      <w:proofErr w:type="spellEnd"/>
      <w:r>
        <w:rPr>
          <w:rStyle w:val="Hyperlink"/>
          <w:color w:val="auto"/>
          <w:u w:val="none"/>
        </w:rPr>
        <w:t xml:space="preserve"> della </w:t>
      </w:r>
      <w:proofErr w:type="spellStart"/>
      <w:r>
        <w:rPr>
          <w:rStyle w:val="Hyperlink"/>
          <w:color w:val="auto"/>
          <w:u w:val="none"/>
        </w:rPr>
        <w:t>fonte</w:t>
      </w:r>
      <w:proofErr w:type="spellEnd"/>
      <w:r>
        <w:rPr>
          <w:rStyle w:val="Hyperlink"/>
          <w:color w:val="auto"/>
          <w:u w:val="none"/>
        </w:rPr>
        <w:t xml:space="preserve"> e per i </w:t>
      </w:r>
      <w:proofErr w:type="spellStart"/>
      <w:r>
        <w:rPr>
          <w:rStyle w:val="Hyperlink"/>
          <w:color w:val="auto"/>
          <w:u w:val="none"/>
        </w:rPr>
        <w:t>comunicati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stampa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che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hanno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come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oggetto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principalmente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il</w:t>
      </w:r>
      <w:proofErr w:type="spellEnd"/>
      <w:r>
        <w:rPr>
          <w:rStyle w:val="Hyperlink"/>
          <w:color w:val="auto"/>
          <w:u w:val="none"/>
        </w:rPr>
        <w:t xml:space="preserve"> TGW Logistics Group GmbH.  La </w:t>
      </w:r>
      <w:proofErr w:type="spellStart"/>
      <w:r>
        <w:rPr>
          <w:rStyle w:val="Hyperlink"/>
          <w:color w:val="auto"/>
          <w:u w:val="none"/>
        </w:rPr>
        <w:t>pubblicazione</w:t>
      </w:r>
      <w:proofErr w:type="spellEnd"/>
      <w:r>
        <w:rPr>
          <w:rStyle w:val="Hyperlink"/>
          <w:color w:val="auto"/>
          <w:u w:val="none"/>
        </w:rPr>
        <w:t xml:space="preserve"> a </w:t>
      </w:r>
      <w:proofErr w:type="spellStart"/>
      <w:r>
        <w:rPr>
          <w:rStyle w:val="Hyperlink"/>
          <w:color w:val="auto"/>
          <w:u w:val="none"/>
        </w:rPr>
        <w:t>scopi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pubblicitari</w:t>
      </w:r>
      <w:proofErr w:type="spellEnd"/>
      <w:r>
        <w:rPr>
          <w:rStyle w:val="Hyperlink"/>
          <w:color w:val="auto"/>
          <w:u w:val="none"/>
        </w:rPr>
        <w:t xml:space="preserve"> non è </w:t>
      </w:r>
      <w:proofErr w:type="spellStart"/>
      <w:r>
        <w:rPr>
          <w:rStyle w:val="Hyperlink"/>
          <w:color w:val="auto"/>
          <w:u w:val="none"/>
        </w:rPr>
        <w:t>gratuita</w:t>
      </w:r>
      <w:proofErr w:type="spellEnd"/>
      <w:r>
        <w:rPr>
          <w:rStyle w:val="Hyperlink"/>
          <w:color w:val="auto"/>
          <w:u w:val="none"/>
        </w:rPr>
        <w:t>.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proofErr w:type="spellStart"/>
      <w:r>
        <w:rPr>
          <w:rStyle w:val="Hyperlink"/>
          <w:b/>
          <w:color w:val="auto"/>
          <w:u w:val="none"/>
        </w:rPr>
        <w:t>Contatto</w:t>
      </w:r>
      <w:proofErr w:type="spellEnd"/>
      <w:r>
        <w:rPr>
          <w:rStyle w:val="Hyperlink"/>
          <w:b/>
          <w:color w:val="auto"/>
          <w:u w:val="none"/>
        </w:rPr>
        <w:t>: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TGW Logistics Group GmbH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A-4614 Marchtrenk, Ludwig Szinicz Straße 3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Tel: +43.(0)50.486-0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Fax: +43.(0)50.486-31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E-mail: tgw@tgw-group.com</w:t>
      </w:r>
    </w:p>
    <w:p w:rsidR="00696C64" w:rsidRDefault="00696C64" w:rsidP="00696C64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AE57FA" w:rsidRPr="00DD0481" w:rsidRDefault="00AE57FA" w:rsidP="00696C64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BC7952" w:rsidRPr="00696C64" w:rsidRDefault="00696C64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proofErr w:type="spellStart"/>
      <w:r>
        <w:rPr>
          <w:rStyle w:val="Hyperlink"/>
          <w:color w:val="auto"/>
          <w:u w:val="none"/>
        </w:rPr>
        <w:t>Contatto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stampa</w:t>
      </w:r>
      <w:proofErr w:type="spellEnd"/>
      <w:r>
        <w:rPr>
          <w:rStyle w:val="Hyperlink"/>
          <w:color w:val="auto"/>
          <w:u w:val="none"/>
        </w:rPr>
        <w:t>: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>
        <w:rPr>
          <w:rStyle w:val="Hyperlink"/>
          <w:color w:val="auto"/>
          <w:u w:val="none"/>
        </w:rPr>
        <w:t>Alexander Tahedl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>
        <w:rPr>
          <w:rStyle w:val="Hyperlink"/>
          <w:color w:val="auto"/>
          <w:u w:val="none"/>
        </w:rPr>
        <w:t>Communications Specialist</w:t>
      </w:r>
    </w:p>
    <w:p w:rsidR="00BC7952" w:rsidRPr="000A4610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>
        <w:rPr>
          <w:rStyle w:val="Hyperlink"/>
          <w:color w:val="auto"/>
          <w:u w:val="none"/>
        </w:rPr>
        <w:t>Tel: +43.(0)50.486-2267</w:t>
      </w:r>
    </w:p>
    <w:p w:rsidR="00BC7952" w:rsidRPr="000A4610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proofErr w:type="spellStart"/>
      <w:r>
        <w:rPr>
          <w:rStyle w:val="Hyperlink"/>
          <w:color w:val="auto"/>
          <w:u w:val="none"/>
        </w:rPr>
        <w:t>Cell</w:t>
      </w:r>
      <w:proofErr w:type="spellEnd"/>
      <w:r>
        <w:rPr>
          <w:rStyle w:val="Hyperlink"/>
          <w:color w:val="auto"/>
          <w:u w:val="none"/>
        </w:rPr>
        <w:t>.: +43.(0)664.88459713</w:t>
      </w:r>
    </w:p>
    <w:p w:rsidR="00BC7952" w:rsidRPr="000A4610" w:rsidRDefault="00BC7952" w:rsidP="00BC7952">
      <w:pPr>
        <w:spacing w:line="240" w:lineRule="auto"/>
        <w:ind w:left="0" w:right="1693"/>
        <w:rPr>
          <w:lang w:val="en-AU"/>
        </w:rPr>
      </w:pPr>
      <w:r>
        <w:rPr>
          <w:rStyle w:val="Hyperlink"/>
          <w:color w:val="auto"/>
          <w:u w:val="none"/>
        </w:rPr>
        <w:t>alexander.tahedl@tgw-group.com</w:t>
      </w:r>
    </w:p>
    <w:p w:rsidR="00BC7952" w:rsidRPr="000A4610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>
        <w:rPr>
          <w:rStyle w:val="Hyperlink"/>
          <w:color w:val="auto"/>
          <w:u w:val="none"/>
        </w:rPr>
        <w:t>Martin Kirchmayr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>
        <w:rPr>
          <w:rStyle w:val="Hyperlink"/>
          <w:color w:val="auto"/>
          <w:u w:val="none"/>
        </w:rPr>
        <w:t>Director Marketing &amp; Communications</w:t>
      </w:r>
    </w:p>
    <w:p w:rsidR="00BC7952" w:rsidRPr="00DD0481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Tel: +43.(0)50.486-1382</w:t>
      </w:r>
    </w:p>
    <w:p w:rsidR="00BC7952" w:rsidRPr="00DD0481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proofErr w:type="spellStart"/>
      <w:r>
        <w:rPr>
          <w:rStyle w:val="Hyperlink"/>
          <w:color w:val="auto"/>
          <w:u w:val="none"/>
        </w:rPr>
        <w:t>Cell</w:t>
      </w:r>
      <w:proofErr w:type="spellEnd"/>
      <w:r>
        <w:rPr>
          <w:rStyle w:val="Hyperlink"/>
          <w:color w:val="auto"/>
          <w:u w:val="none"/>
        </w:rPr>
        <w:t>.: +43.(0)664.8187423</w:t>
      </w:r>
    </w:p>
    <w:p w:rsidR="00BC7952" w:rsidRPr="00DD0481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martin.kirchmayr@tgw-group.com</w:t>
      </w:r>
    </w:p>
    <w:p w:rsidR="00BC7952" w:rsidRPr="00DD0481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BC7952" w:rsidRPr="00DD0481" w:rsidRDefault="00BC7952" w:rsidP="00BC7952">
      <w:pPr>
        <w:spacing w:line="240" w:lineRule="auto"/>
        <w:ind w:left="0" w:right="1693"/>
      </w:pPr>
    </w:p>
    <w:p w:rsidR="006231AE" w:rsidRPr="00DD0481" w:rsidRDefault="006231AE" w:rsidP="006231AE">
      <w:pPr>
        <w:ind w:left="0" w:right="1693"/>
      </w:pPr>
    </w:p>
    <w:sectPr w:rsidR="006231AE" w:rsidRPr="00DD0481" w:rsidSect="00AF2210">
      <w:headerReference w:type="default" r:id="rId9"/>
      <w:footerReference w:type="default" r:id="rId10"/>
      <w:pgSz w:w="11906" w:h="16838" w:code="9"/>
      <w:pgMar w:top="2268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12B" w:rsidRDefault="00F3512B" w:rsidP="00764006">
      <w:pPr>
        <w:spacing w:line="240" w:lineRule="auto"/>
      </w:pPr>
      <w:r>
        <w:separator/>
      </w:r>
    </w:p>
  </w:endnote>
  <w:endnote w:type="continuationSeparator" w:id="0">
    <w:p w:rsidR="00F3512B" w:rsidRDefault="00F3512B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6261CA" w:rsidRPr="00C424EA" w:rsidTr="00A345ED">
      <w:tc>
        <w:tcPr>
          <w:tcW w:w="6474" w:type="dxa"/>
        </w:tcPr>
        <w:p w:rsidR="006261CA" w:rsidRPr="00C424EA" w:rsidRDefault="006261CA" w:rsidP="00C424EA">
          <w:pPr>
            <w:pStyle w:val="FuzeileAdresse"/>
            <w:spacing w:line="240" w:lineRule="auto"/>
            <w:ind w:left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TGW Logistics Group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6261CA" w:rsidRPr="00C424EA" w:rsidRDefault="006261CA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6261CA" w:rsidRPr="00C424EA" w:rsidRDefault="006261CA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:rsidR="006261CA" w:rsidRPr="00C424EA" w:rsidRDefault="006261CA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PAGE   \* MERGEFORMAT </w:instrText>
          </w:r>
          <w:r>
            <w:rPr>
              <w:sz w:val="16"/>
              <w:szCs w:val="16"/>
            </w:rPr>
            <w:fldChar w:fldCharType="separate"/>
          </w:r>
          <w:r w:rsidR="008B0CB1">
            <w:rPr>
              <w:noProof/>
              <w:sz w:val="16"/>
              <w:szCs w:val="16"/>
            </w:rPr>
            <w:t>1</w:t>
          </w:r>
          <w:r>
            <w:fldChar w:fldCharType="end"/>
          </w:r>
          <w:r>
            <w:rPr>
              <w:sz w:val="16"/>
              <w:szCs w:val="16"/>
            </w:rPr>
            <w:t xml:space="preserve"> / </w:t>
          </w:r>
          <w:r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8B0CB1">
            <w:rPr>
              <w:noProof/>
              <w:sz w:val="16"/>
              <w:szCs w:val="16"/>
            </w:rPr>
            <w:t>3</w:t>
          </w:r>
          <w:r>
            <w:fldChar w:fldCharType="end"/>
          </w:r>
        </w:p>
      </w:tc>
    </w:tr>
  </w:tbl>
  <w:p w:rsidR="006261CA" w:rsidRPr="000B65C7" w:rsidRDefault="006261CA" w:rsidP="000B65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12B" w:rsidRDefault="00F3512B" w:rsidP="00764006">
      <w:pPr>
        <w:spacing w:line="240" w:lineRule="auto"/>
      </w:pPr>
      <w:r>
        <w:separator/>
      </w:r>
    </w:p>
  </w:footnote>
  <w:footnote w:type="continuationSeparator" w:id="0">
    <w:p w:rsidR="00F3512B" w:rsidRDefault="00F3512B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1CA" w:rsidRDefault="006261CA" w:rsidP="00C54F6A">
    <w:pPr>
      <w:pStyle w:val="Dokumententitel"/>
    </w:pPr>
  </w:p>
  <w:p w:rsidR="006261CA" w:rsidRPr="00C15D91" w:rsidRDefault="006261CA" w:rsidP="00C54F6A">
    <w:pPr>
      <w:pStyle w:val="Dokumententitel"/>
    </w:pPr>
    <w:r>
      <w:drawing>
        <wp:anchor distT="0" distB="0" distL="114300" distR="114300" simplePos="0" relativeHeight="251659264" behindDoc="0" locked="0" layoutInCell="1" allowOverlap="1" wp14:anchorId="0D4760BF" wp14:editId="06572A66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Comunicato stampa</w:t>
    </w:r>
  </w:p>
  <w:p w:rsidR="006261CA" w:rsidRPr="00C54F6A" w:rsidRDefault="006261CA" w:rsidP="00743B0E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B0FAC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7F321A1"/>
    <w:multiLevelType w:val="hybridMultilevel"/>
    <w:tmpl w:val="C6CE4F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71196"/>
    <w:multiLevelType w:val="hybridMultilevel"/>
    <w:tmpl w:val="A1ACE5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66F4A50"/>
    <w:multiLevelType w:val="hybridMultilevel"/>
    <w:tmpl w:val="2836E7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F1B95"/>
    <w:multiLevelType w:val="hybridMultilevel"/>
    <w:tmpl w:val="A2648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A0E7B"/>
    <w:multiLevelType w:val="hybridMultilevel"/>
    <w:tmpl w:val="67F473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B333E"/>
    <w:multiLevelType w:val="hybridMultilevel"/>
    <w:tmpl w:val="C4F69A28"/>
    <w:lvl w:ilvl="0" w:tplc="8D0A5832">
      <w:start w:val="1"/>
      <w:numFmt w:val="bullet"/>
      <w:pStyle w:val="Listenebene1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3E4235B0"/>
    <w:multiLevelType w:val="hybridMultilevel"/>
    <w:tmpl w:val="9FC828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47DC6"/>
    <w:multiLevelType w:val="hybridMultilevel"/>
    <w:tmpl w:val="3ECC65D8"/>
    <w:lvl w:ilvl="0" w:tplc="B18A97A0">
      <w:start w:val="1"/>
      <w:numFmt w:val="bullet"/>
      <w:pStyle w:val="Listenebene2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D7B22AF"/>
    <w:multiLevelType w:val="multilevel"/>
    <w:tmpl w:val="E646CAA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1A32480"/>
    <w:multiLevelType w:val="hybridMultilevel"/>
    <w:tmpl w:val="DF52E7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B11D5"/>
    <w:multiLevelType w:val="hybridMultilevel"/>
    <w:tmpl w:val="5978B4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40436"/>
    <w:multiLevelType w:val="hybridMultilevel"/>
    <w:tmpl w:val="E8940438"/>
    <w:lvl w:ilvl="0" w:tplc="FBD6C666">
      <w:start w:val="1"/>
      <w:numFmt w:val="bullet"/>
      <w:pStyle w:val="Listenebene3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15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874048E"/>
    <w:multiLevelType w:val="hybridMultilevel"/>
    <w:tmpl w:val="D4205B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14"/>
  </w:num>
  <w:num w:numId="5">
    <w:abstractNumId w:val="15"/>
  </w:num>
  <w:num w:numId="6">
    <w:abstractNumId w:val="4"/>
  </w:num>
  <w:num w:numId="7">
    <w:abstractNumId w:val="1"/>
  </w:num>
  <w:num w:numId="8">
    <w:abstractNumId w:val="13"/>
  </w:num>
  <w:num w:numId="9">
    <w:abstractNumId w:val="6"/>
  </w:num>
  <w:num w:numId="10">
    <w:abstractNumId w:val="16"/>
  </w:num>
  <w:num w:numId="11">
    <w:abstractNumId w:val="9"/>
  </w:num>
  <w:num w:numId="12">
    <w:abstractNumId w:val="7"/>
  </w:num>
  <w:num w:numId="13">
    <w:abstractNumId w:val="5"/>
  </w:num>
  <w:num w:numId="14">
    <w:abstractNumId w:val="12"/>
  </w:num>
  <w:num w:numId="15">
    <w:abstractNumId w:val="2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5DA"/>
    <w:rsid w:val="000043D5"/>
    <w:rsid w:val="00007AB6"/>
    <w:rsid w:val="00007FC6"/>
    <w:rsid w:val="0001179D"/>
    <w:rsid w:val="00011AC1"/>
    <w:rsid w:val="00011FD5"/>
    <w:rsid w:val="00012D34"/>
    <w:rsid w:val="00013611"/>
    <w:rsid w:val="00013BFA"/>
    <w:rsid w:val="00015103"/>
    <w:rsid w:val="000152B5"/>
    <w:rsid w:val="00021301"/>
    <w:rsid w:val="000220DD"/>
    <w:rsid w:val="000221B8"/>
    <w:rsid w:val="000221DE"/>
    <w:rsid w:val="000223E5"/>
    <w:rsid w:val="000236F9"/>
    <w:rsid w:val="000362EF"/>
    <w:rsid w:val="0003778F"/>
    <w:rsid w:val="00037DD1"/>
    <w:rsid w:val="00040809"/>
    <w:rsid w:val="00042EEB"/>
    <w:rsid w:val="00043B95"/>
    <w:rsid w:val="00044D72"/>
    <w:rsid w:val="00045C9C"/>
    <w:rsid w:val="00045F47"/>
    <w:rsid w:val="00047282"/>
    <w:rsid w:val="000522C7"/>
    <w:rsid w:val="000535F9"/>
    <w:rsid w:val="00054045"/>
    <w:rsid w:val="00062EBF"/>
    <w:rsid w:val="00064F2D"/>
    <w:rsid w:val="0006731A"/>
    <w:rsid w:val="000674F5"/>
    <w:rsid w:val="00067ABB"/>
    <w:rsid w:val="00070978"/>
    <w:rsid w:val="0007431B"/>
    <w:rsid w:val="00080AEB"/>
    <w:rsid w:val="00080EB7"/>
    <w:rsid w:val="00082003"/>
    <w:rsid w:val="0008206B"/>
    <w:rsid w:val="00082E52"/>
    <w:rsid w:val="000844C5"/>
    <w:rsid w:val="00086319"/>
    <w:rsid w:val="00092057"/>
    <w:rsid w:val="00092354"/>
    <w:rsid w:val="00093066"/>
    <w:rsid w:val="000949FC"/>
    <w:rsid w:val="00095936"/>
    <w:rsid w:val="000966B7"/>
    <w:rsid w:val="0009689E"/>
    <w:rsid w:val="000A0D43"/>
    <w:rsid w:val="000A267E"/>
    <w:rsid w:val="000A33C6"/>
    <w:rsid w:val="000A4610"/>
    <w:rsid w:val="000A579F"/>
    <w:rsid w:val="000A5D32"/>
    <w:rsid w:val="000A6CE7"/>
    <w:rsid w:val="000A77BB"/>
    <w:rsid w:val="000B33F4"/>
    <w:rsid w:val="000B4185"/>
    <w:rsid w:val="000B5A93"/>
    <w:rsid w:val="000B65C7"/>
    <w:rsid w:val="000B7FAB"/>
    <w:rsid w:val="000C3087"/>
    <w:rsid w:val="000C38EE"/>
    <w:rsid w:val="000C3977"/>
    <w:rsid w:val="000C3DD8"/>
    <w:rsid w:val="000C5589"/>
    <w:rsid w:val="000D0567"/>
    <w:rsid w:val="000D32EB"/>
    <w:rsid w:val="000D3C37"/>
    <w:rsid w:val="000D56EF"/>
    <w:rsid w:val="000D5EF9"/>
    <w:rsid w:val="000E0701"/>
    <w:rsid w:val="000E20AF"/>
    <w:rsid w:val="000E33BA"/>
    <w:rsid w:val="000E33FB"/>
    <w:rsid w:val="000E48E5"/>
    <w:rsid w:val="000E75D4"/>
    <w:rsid w:val="000F2C7A"/>
    <w:rsid w:val="000F3959"/>
    <w:rsid w:val="000F632A"/>
    <w:rsid w:val="000F6CC2"/>
    <w:rsid w:val="000F74BB"/>
    <w:rsid w:val="000F750C"/>
    <w:rsid w:val="00100BDA"/>
    <w:rsid w:val="00102353"/>
    <w:rsid w:val="00103B57"/>
    <w:rsid w:val="00104DEA"/>
    <w:rsid w:val="00106523"/>
    <w:rsid w:val="00113DEF"/>
    <w:rsid w:val="00114EE0"/>
    <w:rsid w:val="00116B32"/>
    <w:rsid w:val="0012094E"/>
    <w:rsid w:val="0012627D"/>
    <w:rsid w:val="00126DA1"/>
    <w:rsid w:val="001305E8"/>
    <w:rsid w:val="00131A55"/>
    <w:rsid w:val="001336DF"/>
    <w:rsid w:val="001338DB"/>
    <w:rsid w:val="00142015"/>
    <w:rsid w:val="00142599"/>
    <w:rsid w:val="00142C72"/>
    <w:rsid w:val="00142D0C"/>
    <w:rsid w:val="00144E88"/>
    <w:rsid w:val="00147C5F"/>
    <w:rsid w:val="00151FD8"/>
    <w:rsid w:val="00152760"/>
    <w:rsid w:val="00155AE9"/>
    <w:rsid w:val="00155DB3"/>
    <w:rsid w:val="00165988"/>
    <w:rsid w:val="00165EB0"/>
    <w:rsid w:val="00172579"/>
    <w:rsid w:val="001744EA"/>
    <w:rsid w:val="001750F4"/>
    <w:rsid w:val="00176E24"/>
    <w:rsid w:val="001823FD"/>
    <w:rsid w:val="00183067"/>
    <w:rsid w:val="0018476A"/>
    <w:rsid w:val="00184C9A"/>
    <w:rsid w:val="00185AD7"/>
    <w:rsid w:val="00185FCF"/>
    <w:rsid w:val="001866FC"/>
    <w:rsid w:val="001877D6"/>
    <w:rsid w:val="0019186D"/>
    <w:rsid w:val="00191D7D"/>
    <w:rsid w:val="0019426A"/>
    <w:rsid w:val="00194327"/>
    <w:rsid w:val="00195591"/>
    <w:rsid w:val="00195BA1"/>
    <w:rsid w:val="001A1E43"/>
    <w:rsid w:val="001A2E71"/>
    <w:rsid w:val="001A33BD"/>
    <w:rsid w:val="001A4CD8"/>
    <w:rsid w:val="001A6800"/>
    <w:rsid w:val="001A6E46"/>
    <w:rsid w:val="001A743C"/>
    <w:rsid w:val="001A7904"/>
    <w:rsid w:val="001B0DAB"/>
    <w:rsid w:val="001B450B"/>
    <w:rsid w:val="001B46E9"/>
    <w:rsid w:val="001B4929"/>
    <w:rsid w:val="001B7EEA"/>
    <w:rsid w:val="001C050F"/>
    <w:rsid w:val="001C1775"/>
    <w:rsid w:val="001C1838"/>
    <w:rsid w:val="001C40DE"/>
    <w:rsid w:val="001D7887"/>
    <w:rsid w:val="001D7B5D"/>
    <w:rsid w:val="001E22B6"/>
    <w:rsid w:val="001E2517"/>
    <w:rsid w:val="001E2746"/>
    <w:rsid w:val="001E6404"/>
    <w:rsid w:val="001E74DF"/>
    <w:rsid w:val="001E7FE9"/>
    <w:rsid w:val="001F2A46"/>
    <w:rsid w:val="001F3376"/>
    <w:rsid w:val="001F3E5B"/>
    <w:rsid w:val="001F538B"/>
    <w:rsid w:val="002017CF"/>
    <w:rsid w:val="002029F3"/>
    <w:rsid w:val="0020344F"/>
    <w:rsid w:val="00203677"/>
    <w:rsid w:val="00213206"/>
    <w:rsid w:val="00213434"/>
    <w:rsid w:val="00220326"/>
    <w:rsid w:val="00220DA8"/>
    <w:rsid w:val="00223EA8"/>
    <w:rsid w:val="0022464C"/>
    <w:rsid w:val="00226B41"/>
    <w:rsid w:val="002278DB"/>
    <w:rsid w:val="0023663F"/>
    <w:rsid w:val="00242B17"/>
    <w:rsid w:val="00245527"/>
    <w:rsid w:val="00246F8E"/>
    <w:rsid w:val="002479CF"/>
    <w:rsid w:val="00250BA2"/>
    <w:rsid w:val="002510E7"/>
    <w:rsid w:val="00252142"/>
    <w:rsid w:val="00252769"/>
    <w:rsid w:val="00256A53"/>
    <w:rsid w:val="002601B9"/>
    <w:rsid w:val="00262133"/>
    <w:rsid w:val="00262F29"/>
    <w:rsid w:val="00263FC4"/>
    <w:rsid w:val="0026487A"/>
    <w:rsid w:val="00264FCF"/>
    <w:rsid w:val="0026530E"/>
    <w:rsid w:val="00265358"/>
    <w:rsid w:val="002661F5"/>
    <w:rsid w:val="00273328"/>
    <w:rsid w:val="00273631"/>
    <w:rsid w:val="002739DA"/>
    <w:rsid w:val="00280D75"/>
    <w:rsid w:val="002820AB"/>
    <w:rsid w:val="0028759D"/>
    <w:rsid w:val="002909B6"/>
    <w:rsid w:val="00296398"/>
    <w:rsid w:val="002A1224"/>
    <w:rsid w:val="002A3009"/>
    <w:rsid w:val="002A564B"/>
    <w:rsid w:val="002A7A17"/>
    <w:rsid w:val="002C0149"/>
    <w:rsid w:val="002C0832"/>
    <w:rsid w:val="002C36E5"/>
    <w:rsid w:val="002C69C9"/>
    <w:rsid w:val="002D08A6"/>
    <w:rsid w:val="002D1970"/>
    <w:rsid w:val="002D44D3"/>
    <w:rsid w:val="002D6158"/>
    <w:rsid w:val="002E57C6"/>
    <w:rsid w:val="002E58ED"/>
    <w:rsid w:val="00301C8A"/>
    <w:rsid w:val="00305C14"/>
    <w:rsid w:val="003107A7"/>
    <w:rsid w:val="00310975"/>
    <w:rsid w:val="00310E45"/>
    <w:rsid w:val="003126CB"/>
    <w:rsid w:val="00312E2D"/>
    <w:rsid w:val="00314A98"/>
    <w:rsid w:val="00320511"/>
    <w:rsid w:val="00322CCA"/>
    <w:rsid w:val="00323629"/>
    <w:rsid w:val="003238A9"/>
    <w:rsid w:val="003253DB"/>
    <w:rsid w:val="0032656C"/>
    <w:rsid w:val="00330015"/>
    <w:rsid w:val="00330582"/>
    <w:rsid w:val="003327F2"/>
    <w:rsid w:val="00333BBC"/>
    <w:rsid w:val="00335A41"/>
    <w:rsid w:val="00336D99"/>
    <w:rsid w:val="00337AF6"/>
    <w:rsid w:val="00343CCD"/>
    <w:rsid w:val="003445A0"/>
    <w:rsid w:val="003453F6"/>
    <w:rsid w:val="00345413"/>
    <w:rsid w:val="00347ED0"/>
    <w:rsid w:val="00352A60"/>
    <w:rsid w:val="00352D7B"/>
    <w:rsid w:val="00352D9B"/>
    <w:rsid w:val="00353A88"/>
    <w:rsid w:val="003541AF"/>
    <w:rsid w:val="0035675D"/>
    <w:rsid w:val="00367F43"/>
    <w:rsid w:val="0037168C"/>
    <w:rsid w:val="00371870"/>
    <w:rsid w:val="00372A13"/>
    <w:rsid w:val="00373261"/>
    <w:rsid w:val="00374575"/>
    <w:rsid w:val="00375F0C"/>
    <w:rsid w:val="0037613B"/>
    <w:rsid w:val="003769B5"/>
    <w:rsid w:val="00377F06"/>
    <w:rsid w:val="003802D1"/>
    <w:rsid w:val="00382EDF"/>
    <w:rsid w:val="003835AA"/>
    <w:rsid w:val="00383E52"/>
    <w:rsid w:val="003856E8"/>
    <w:rsid w:val="00386B3D"/>
    <w:rsid w:val="00394360"/>
    <w:rsid w:val="003977E0"/>
    <w:rsid w:val="003A1305"/>
    <w:rsid w:val="003A1D5D"/>
    <w:rsid w:val="003A23C4"/>
    <w:rsid w:val="003A35D1"/>
    <w:rsid w:val="003A46B9"/>
    <w:rsid w:val="003A5CDA"/>
    <w:rsid w:val="003A6D30"/>
    <w:rsid w:val="003A6FDA"/>
    <w:rsid w:val="003B2120"/>
    <w:rsid w:val="003B2F4D"/>
    <w:rsid w:val="003B2F92"/>
    <w:rsid w:val="003B47D3"/>
    <w:rsid w:val="003B509C"/>
    <w:rsid w:val="003B50A5"/>
    <w:rsid w:val="003B5271"/>
    <w:rsid w:val="003B6D7B"/>
    <w:rsid w:val="003B7A94"/>
    <w:rsid w:val="003C0CE6"/>
    <w:rsid w:val="003C2604"/>
    <w:rsid w:val="003C4E9D"/>
    <w:rsid w:val="003C5D23"/>
    <w:rsid w:val="003C614C"/>
    <w:rsid w:val="003C66B4"/>
    <w:rsid w:val="003C7889"/>
    <w:rsid w:val="003D0607"/>
    <w:rsid w:val="003D2C96"/>
    <w:rsid w:val="003D3AC8"/>
    <w:rsid w:val="003D3FCD"/>
    <w:rsid w:val="003D5CDF"/>
    <w:rsid w:val="003E0B49"/>
    <w:rsid w:val="003E12C1"/>
    <w:rsid w:val="003E3F4D"/>
    <w:rsid w:val="003E4EAF"/>
    <w:rsid w:val="003E6164"/>
    <w:rsid w:val="003E7D77"/>
    <w:rsid w:val="003F1256"/>
    <w:rsid w:val="003F487B"/>
    <w:rsid w:val="003F4D22"/>
    <w:rsid w:val="003F5554"/>
    <w:rsid w:val="003F6331"/>
    <w:rsid w:val="00401817"/>
    <w:rsid w:val="004022C2"/>
    <w:rsid w:val="00406298"/>
    <w:rsid w:val="004063D1"/>
    <w:rsid w:val="0040644C"/>
    <w:rsid w:val="004067A6"/>
    <w:rsid w:val="00415840"/>
    <w:rsid w:val="00415EE9"/>
    <w:rsid w:val="00416095"/>
    <w:rsid w:val="00421BE2"/>
    <w:rsid w:val="00421CF2"/>
    <w:rsid w:val="00421FDD"/>
    <w:rsid w:val="004237A6"/>
    <w:rsid w:val="00424040"/>
    <w:rsid w:val="004242C5"/>
    <w:rsid w:val="004242D0"/>
    <w:rsid w:val="004265B6"/>
    <w:rsid w:val="00426A92"/>
    <w:rsid w:val="004272DB"/>
    <w:rsid w:val="00427466"/>
    <w:rsid w:val="00427485"/>
    <w:rsid w:val="004277EE"/>
    <w:rsid w:val="00431015"/>
    <w:rsid w:val="0043354F"/>
    <w:rsid w:val="0043387C"/>
    <w:rsid w:val="00437BBE"/>
    <w:rsid w:val="00440E3C"/>
    <w:rsid w:val="0044203F"/>
    <w:rsid w:val="00445563"/>
    <w:rsid w:val="00451316"/>
    <w:rsid w:val="00451FDA"/>
    <w:rsid w:val="004521B9"/>
    <w:rsid w:val="00453F5D"/>
    <w:rsid w:val="00454B07"/>
    <w:rsid w:val="00455E08"/>
    <w:rsid w:val="00456A9F"/>
    <w:rsid w:val="004610E8"/>
    <w:rsid w:val="00461EA5"/>
    <w:rsid w:val="00462574"/>
    <w:rsid w:val="00464F70"/>
    <w:rsid w:val="0046698B"/>
    <w:rsid w:val="004713CE"/>
    <w:rsid w:val="00471C9D"/>
    <w:rsid w:val="004746BE"/>
    <w:rsid w:val="00475D53"/>
    <w:rsid w:val="0047613B"/>
    <w:rsid w:val="0047686E"/>
    <w:rsid w:val="00480A98"/>
    <w:rsid w:val="004832B0"/>
    <w:rsid w:val="00483405"/>
    <w:rsid w:val="0049427C"/>
    <w:rsid w:val="00495FB5"/>
    <w:rsid w:val="004A20B6"/>
    <w:rsid w:val="004A3FD4"/>
    <w:rsid w:val="004A474F"/>
    <w:rsid w:val="004A6B75"/>
    <w:rsid w:val="004A7A0D"/>
    <w:rsid w:val="004B16B8"/>
    <w:rsid w:val="004B219C"/>
    <w:rsid w:val="004B3F79"/>
    <w:rsid w:val="004B4A07"/>
    <w:rsid w:val="004B63B5"/>
    <w:rsid w:val="004B6E67"/>
    <w:rsid w:val="004C06A9"/>
    <w:rsid w:val="004C07E3"/>
    <w:rsid w:val="004C2225"/>
    <w:rsid w:val="004C5424"/>
    <w:rsid w:val="004C74E5"/>
    <w:rsid w:val="004D3264"/>
    <w:rsid w:val="004E12DD"/>
    <w:rsid w:val="004E241D"/>
    <w:rsid w:val="004E3571"/>
    <w:rsid w:val="004E47DE"/>
    <w:rsid w:val="004E48F3"/>
    <w:rsid w:val="004E4F4C"/>
    <w:rsid w:val="004E6B8D"/>
    <w:rsid w:val="004F1AA5"/>
    <w:rsid w:val="004F4796"/>
    <w:rsid w:val="004F54F8"/>
    <w:rsid w:val="004F6224"/>
    <w:rsid w:val="004F6ECF"/>
    <w:rsid w:val="0050153C"/>
    <w:rsid w:val="005054EF"/>
    <w:rsid w:val="00510BE5"/>
    <w:rsid w:val="005136AB"/>
    <w:rsid w:val="00517852"/>
    <w:rsid w:val="005179EA"/>
    <w:rsid w:val="00521351"/>
    <w:rsid w:val="00523149"/>
    <w:rsid w:val="0052559B"/>
    <w:rsid w:val="0052619D"/>
    <w:rsid w:val="00534D59"/>
    <w:rsid w:val="005401C3"/>
    <w:rsid w:val="0054291F"/>
    <w:rsid w:val="00543928"/>
    <w:rsid w:val="005441F7"/>
    <w:rsid w:val="00551A6A"/>
    <w:rsid w:val="005524A8"/>
    <w:rsid w:val="0055556C"/>
    <w:rsid w:val="0055566B"/>
    <w:rsid w:val="00561958"/>
    <w:rsid w:val="0056229F"/>
    <w:rsid w:val="005633EE"/>
    <w:rsid w:val="0056419A"/>
    <w:rsid w:val="00564F42"/>
    <w:rsid w:val="00566308"/>
    <w:rsid w:val="005663A0"/>
    <w:rsid w:val="0056698F"/>
    <w:rsid w:val="00567676"/>
    <w:rsid w:val="00571727"/>
    <w:rsid w:val="0057237B"/>
    <w:rsid w:val="00572ACA"/>
    <w:rsid w:val="00574AF2"/>
    <w:rsid w:val="00576811"/>
    <w:rsid w:val="00577299"/>
    <w:rsid w:val="0058049B"/>
    <w:rsid w:val="005815CE"/>
    <w:rsid w:val="005835CA"/>
    <w:rsid w:val="0058443D"/>
    <w:rsid w:val="00585363"/>
    <w:rsid w:val="00591D85"/>
    <w:rsid w:val="0059489A"/>
    <w:rsid w:val="00594A70"/>
    <w:rsid w:val="00594FAE"/>
    <w:rsid w:val="00595F5F"/>
    <w:rsid w:val="005A0C2A"/>
    <w:rsid w:val="005A2368"/>
    <w:rsid w:val="005A35E7"/>
    <w:rsid w:val="005A42B3"/>
    <w:rsid w:val="005A4860"/>
    <w:rsid w:val="005B0C02"/>
    <w:rsid w:val="005B3F84"/>
    <w:rsid w:val="005B465A"/>
    <w:rsid w:val="005B4A80"/>
    <w:rsid w:val="005B4D11"/>
    <w:rsid w:val="005B50C6"/>
    <w:rsid w:val="005B5337"/>
    <w:rsid w:val="005C124D"/>
    <w:rsid w:val="005C40F5"/>
    <w:rsid w:val="005C52BE"/>
    <w:rsid w:val="005D0C18"/>
    <w:rsid w:val="005D13F3"/>
    <w:rsid w:val="005D2CEF"/>
    <w:rsid w:val="005D3E2A"/>
    <w:rsid w:val="005D4155"/>
    <w:rsid w:val="005D56DA"/>
    <w:rsid w:val="005D5FBF"/>
    <w:rsid w:val="005D71EC"/>
    <w:rsid w:val="005E2271"/>
    <w:rsid w:val="005E2C94"/>
    <w:rsid w:val="005E5427"/>
    <w:rsid w:val="005E5D41"/>
    <w:rsid w:val="005F08FA"/>
    <w:rsid w:val="005F0CD7"/>
    <w:rsid w:val="005F1EA6"/>
    <w:rsid w:val="005F23BB"/>
    <w:rsid w:val="005F275F"/>
    <w:rsid w:val="005F278F"/>
    <w:rsid w:val="005F35FC"/>
    <w:rsid w:val="005F366F"/>
    <w:rsid w:val="005F473F"/>
    <w:rsid w:val="005F7BE5"/>
    <w:rsid w:val="006017BD"/>
    <w:rsid w:val="006021E3"/>
    <w:rsid w:val="00604918"/>
    <w:rsid w:val="00606EB8"/>
    <w:rsid w:val="00610D92"/>
    <w:rsid w:val="0061279A"/>
    <w:rsid w:val="00612F38"/>
    <w:rsid w:val="006132D7"/>
    <w:rsid w:val="0061392A"/>
    <w:rsid w:val="006146EF"/>
    <w:rsid w:val="00614B22"/>
    <w:rsid w:val="006150A8"/>
    <w:rsid w:val="0061545F"/>
    <w:rsid w:val="00617806"/>
    <w:rsid w:val="00620363"/>
    <w:rsid w:val="006231AE"/>
    <w:rsid w:val="00623474"/>
    <w:rsid w:val="0062370A"/>
    <w:rsid w:val="00623EDB"/>
    <w:rsid w:val="0062546A"/>
    <w:rsid w:val="006261CA"/>
    <w:rsid w:val="00626565"/>
    <w:rsid w:val="00627228"/>
    <w:rsid w:val="006273C7"/>
    <w:rsid w:val="00630AA6"/>
    <w:rsid w:val="00632088"/>
    <w:rsid w:val="006437FF"/>
    <w:rsid w:val="00643CDE"/>
    <w:rsid w:val="00644F94"/>
    <w:rsid w:val="00650DF4"/>
    <w:rsid w:val="006564C4"/>
    <w:rsid w:val="006576E6"/>
    <w:rsid w:val="00657E3E"/>
    <w:rsid w:val="00657F6B"/>
    <w:rsid w:val="00660132"/>
    <w:rsid w:val="006601E6"/>
    <w:rsid w:val="00660B22"/>
    <w:rsid w:val="00660C89"/>
    <w:rsid w:val="00664198"/>
    <w:rsid w:val="00665DAD"/>
    <w:rsid w:val="00667149"/>
    <w:rsid w:val="0066728B"/>
    <w:rsid w:val="006672B8"/>
    <w:rsid w:val="0067197F"/>
    <w:rsid w:val="0067358E"/>
    <w:rsid w:val="00673B03"/>
    <w:rsid w:val="006741A8"/>
    <w:rsid w:val="0067659E"/>
    <w:rsid w:val="00676996"/>
    <w:rsid w:val="00677B13"/>
    <w:rsid w:val="00680693"/>
    <w:rsid w:val="00680FBD"/>
    <w:rsid w:val="006821C8"/>
    <w:rsid w:val="00685892"/>
    <w:rsid w:val="00685903"/>
    <w:rsid w:val="006875A6"/>
    <w:rsid w:val="00690A63"/>
    <w:rsid w:val="006930D6"/>
    <w:rsid w:val="00694546"/>
    <w:rsid w:val="006947F0"/>
    <w:rsid w:val="006955DC"/>
    <w:rsid w:val="00696C64"/>
    <w:rsid w:val="00696EA2"/>
    <w:rsid w:val="006972C3"/>
    <w:rsid w:val="006A0F6C"/>
    <w:rsid w:val="006A109C"/>
    <w:rsid w:val="006A2117"/>
    <w:rsid w:val="006A31AF"/>
    <w:rsid w:val="006A5483"/>
    <w:rsid w:val="006A554A"/>
    <w:rsid w:val="006B1E9A"/>
    <w:rsid w:val="006B28AB"/>
    <w:rsid w:val="006B29B2"/>
    <w:rsid w:val="006B4D16"/>
    <w:rsid w:val="006B4E87"/>
    <w:rsid w:val="006B69CF"/>
    <w:rsid w:val="006B7887"/>
    <w:rsid w:val="006C2268"/>
    <w:rsid w:val="006C597B"/>
    <w:rsid w:val="006C6620"/>
    <w:rsid w:val="006C69EE"/>
    <w:rsid w:val="006C6F22"/>
    <w:rsid w:val="006C79BB"/>
    <w:rsid w:val="006C7DFF"/>
    <w:rsid w:val="006D0708"/>
    <w:rsid w:val="006D240C"/>
    <w:rsid w:val="006D425E"/>
    <w:rsid w:val="006D5C2C"/>
    <w:rsid w:val="006D7ABD"/>
    <w:rsid w:val="006E027A"/>
    <w:rsid w:val="006E24DB"/>
    <w:rsid w:val="006E2767"/>
    <w:rsid w:val="006E3D52"/>
    <w:rsid w:val="006E4391"/>
    <w:rsid w:val="006E6264"/>
    <w:rsid w:val="006F0740"/>
    <w:rsid w:val="006F25CF"/>
    <w:rsid w:val="006F26BE"/>
    <w:rsid w:val="006F4261"/>
    <w:rsid w:val="006F45F7"/>
    <w:rsid w:val="006F4F34"/>
    <w:rsid w:val="007001D0"/>
    <w:rsid w:val="007003DA"/>
    <w:rsid w:val="007013F6"/>
    <w:rsid w:val="0070400C"/>
    <w:rsid w:val="00704BFD"/>
    <w:rsid w:val="007058A0"/>
    <w:rsid w:val="00705CAC"/>
    <w:rsid w:val="00711341"/>
    <w:rsid w:val="0071184A"/>
    <w:rsid w:val="00712E6D"/>
    <w:rsid w:val="007134AA"/>
    <w:rsid w:val="00713C9F"/>
    <w:rsid w:val="007159BA"/>
    <w:rsid w:val="0071674B"/>
    <w:rsid w:val="00722C1F"/>
    <w:rsid w:val="0072360D"/>
    <w:rsid w:val="007303A5"/>
    <w:rsid w:val="00730938"/>
    <w:rsid w:val="007317B6"/>
    <w:rsid w:val="00731E59"/>
    <w:rsid w:val="00733C81"/>
    <w:rsid w:val="007344D8"/>
    <w:rsid w:val="00735702"/>
    <w:rsid w:val="00736607"/>
    <w:rsid w:val="007379F1"/>
    <w:rsid w:val="00737A0A"/>
    <w:rsid w:val="00740CEB"/>
    <w:rsid w:val="00741B8D"/>
    <w:rsid w:val="00742585"/>
    <w:rsid w:val="00743B0E"/>
    <w:rsid w:val="00744B4F"/>
    <w:rsid w:val="00746BB0"/>
    <w:rsid w:val="007502BB"/>
    <w:rsid w:val="007549DF"/>
    <w:rsid w:val="00756BAA"/>
    <w:rsid w:val="0075756E"/>
    <w:rsid w:val="00764006"/>
    <w:rsid w:val="00764B56"/>
    <w:rsid w:val="007663DF"/>
    <w:rsid w:val="00772255"/>
    <w:rsid w:val="00772BDC"/>
    <w:rsid w:val="00775A54"/>
    <w:rsid w:val="00776267"/>
    <w:rsid w:val="007771C5"/>
    <w:rsid w:val="00780173"/>
    <w:rsid w:val="007860FA"/>
    <w:rsid w:val="00787E86"/>
    <w:rsid w:val="00791E8F"/>
    <w:rsid w:val="007922BE"/>
    <w:rsid w:val="007927AE"/>
    <w:rsid w:val="00794459"/>
    <w:rsid w:val="00796145"/>
    <w:rsid w:val="00796F78"/>
    <w:rsid w:val="007A0C76"/>
    <w:rsid w:val="007A3E95"/>
    <w:rsid w:val="007A4AEF"/>
    <w:rsid w:val="007A51FF"/>
    <w:rsid w:val="007A54A1"/>
    <w:rsid w:val="007A7055"/>
    <w:rsid w:val="007B1C97"/>
    <w:rsid w:val="007B3696"/>
    <w:rsid w:val="007B5E3F"/>
    <w:rsid w:val="007B630A"/>
    <w:rsid w:val="007C0613"/>
    <w:rsid w:val="007C1E1D"/>
    <w:rsid w:val="007C3358"/>
    <w:rsid w:val="007C7364"/>
    <w:rsid w:val="007C7CBA"/>
    <w:rsid w:val="007D08F3"/>
    <w:rsid w:val="007D0E42"/>
    <w:rsid w:val="007D148B"/>
    <w:rsid w:val="007D6ACE"/>
    <w:rsid w:val="007D7137"/>
    <w:rsid w:val="007E0E4A"/>
    <w:rsid w:val="007E1D42"/>
    <w:rsid w:val="007E43B7"/>
    <w:rsid w:val="007E663A"/>
    <w:rsid w:val="007E7E0F"/>
    <w:rsid w:val="007F2311"/>
    <w:rsid w:val="007F3054"/>
    <w:rsid w:val="007F34B1"/>
    <w:rsid w:val="007F4E5E"/>
    <w:rsid w:val="007F4F96"/>
    <w:rsid w:val="007F6B43"/>
    <w:rsid w:val="007F7A53"/>
    <w:rsid w:val="0080453F"/>
    <w:rsid w:val="008060F0"/>
    <w:rsid w:val="00806F99"/>
    <w:rsid w:val="00807724"/>
    <w:rsid w:val="00812493"/>
    <w:rsid w:val="00812E4D"/>
    <w:rsid w:val="008156F3"/>
    <w:rsid w:val="00816A51"/>
    <w:rsid w:val="00816E56"/>
    <w:rsid w:val="00820146"/>
    <w:rsid w:val="00825383"/>
    <w:rsid w:val="00832ACB"/>
    <w:rsid w:val="00832CDA"/>
    <w:rsid w:val="00835B91"/>
    <w:rsid w:val="00836E12"/>
    <w:rsid w:val="00837915"/>
    <w:rsid w:val="00837AA9"/>
    <w:rsid w:val="0084242F"/>
    <w:rsid w:val="00850C48"/>
    <w:rsid w:val="00852D42"/>
    <w:rsid w:val="00853570"/>
    <w:rsid w:val="008543FB"/>
    <w:rsid w:val="00854D8B"/>
    <w:rsid w:val="00855095"/>
    <w:rsid w:val="00855A4F"/>
    <w:rsid w:val="00855DE0"/>
    <w:rsid w:val="00855ECE"/>
    <w:rsid w:val="0085607B"/>
    <w:rsid w:val="00856E68"/>
    <w:rsid w:val="00860B5B"/>
    <w:rsid w:val="00860B9E"/>
    <w:rsid w:val="00860C5A"/>
    <w:rsid w:val="0086499D"/>
    <w:rsid w:val="00870A0F"/>
    <w:rsid w:val="0087183E"/>
    <w:rsid w:val="00872ECB"/>
    <w:rsid w:val="008731BB"/>
    <w:rsid w:val="00873909"/>
    <w:rsid w:val="00874136"/>
    <w:rsid w:val="008743B5"/>
    <w:rsid w:val="00874F5D"/>
    <w:rsid w:val="00875496"/>
    <w:rsid w:val="00876AC9"/>
    <w:rsid w:val="00876DFB"/>
    <w:rsid w:val="00877009"/>
    <w:rsid w:val="00881CAA"/>
    <w:rsid w:val="008826FE"/>
    <w:rsid w:val="00883E69"/>
    <w:rsid w:val="00884364"/>
    <w:rsid w:val="0088489B"/>
    <w:rsid w:val="00885756"/>
    <w:rsid w:val="00885AD8"/>
    <w:rsid w:val="00886A59"/>
    <w:rsid w:val="008934A3"/>
    <w:rsid w:val="00894DA5"/>
    <w:rsid w:val="00896E3C"/>
    <w:rsid w:val="00896FDB"/>
    <w:rsid w:val="00897A74"/>
    <w:rsid w:val="00897C75"/>
    <w:rsid w:val="008A27C2"/>
    <w:rsid w:val="008A5DAA"/>
    <w:rsid w:val="008A6166"/>
    <w:rsid w:val="008A7772"/>
    <w:rsid w:val="008B0223"/>
    <w:rsid w:val="008B0CB1"/>
    <w:rsid w:val="008B0FC3"/>
    <w:rsid w:val="008B6062"/>
    <w:rsid w:val="008B7DCA"/>
    <w:rsid w:val="008C1E4D"/>
    <w:rsid w:val="008C2429"/>
    <w:rsid w:val="008C53F8"/>
    <w:rsid w:val="008C5913"/>
    <w:rsid w:val="008C5A1B"/>
    <w:rsid w:val="008C62E5"/>
    <w:rsid w:val="008C7CB8"/>
    <w:rsid w:val="008D06BE"/>
    <w:rsid w:val="008D1D93"/>
    <w:rsid w:val="008D5D3E"/>
    <w:rsid w:val="008D5EF4"/>
    <w:rsid w:val="008D6A9B"/>
    <w:rsid w:val="008E0327"/>
    <w:rsid w:val="008E224F"/>
    <w:rsid w:val="008E39F5"/>
    <w:rsid w:val="008E47BC"/>
    <w:rsid w:val="008E60F5"/>
    <w:rsid w:val="008E7A6F"/>
    <w:rsid w:val="008F0833"/>
    <w:rsid w:val="008F0F4D"/>
    <w:rsid w:val="008F2AC5"/>
    <w:rsid w:val="008F42CE"/>
    <w:rsid w:val="008F636F"/>
    <w:rsid w:val="008F6DA7"/>
    <w:rsid w:val="008F7AB4"/>
    <w:rsid w:val="009002FD"/>
    <w:rsid w:val="009006FC"/>
    <w:rsid w:val="00903DEA"/>
    <w:rsid w:val="00904B17"/>
    <w:rsid w:val="0090585A"/>
    <w:rsid w:val="0090589F"/>
    <w:rsid w:val="0090593C"/>
    <w:rsid w:val="00906A1B"/>
    <w:rsid w:val="00906A96"/>
    <w:rsid w:val="00913084"/>
    <w:rsid w:val="00914596"/>
    <w:rsid w:val="00920D0B"/>
    <w:rsid w:val="009214E5"/>
    <w:rsid w:val="0092261B"/>
    <w:rsid w:val="00922878"/>
    <w:rsid w:val="009242D9"/>
    <w:rsid w:val="009248C3"/>
    <w:rsid w:val="009275F8"/>
    <w:rsid w:val="009321FE"/>
    <w:rsid w:val="009376DA"/>
    <w:rsid w:val="0094090A"/>
    <w:rsid w:val="009428A3"/>
    <w:rsid w:val="00942EDF"/>
    <w:rsid w:val="009551F3"/>
    <w:rsid w:val="00960EC7"/>
    <w:rsid w:val="00963BEA"/>
    <w:rsid w:val="00965E18"/>
    <w:rsid w:val="00966D14"/>
    <w:rsid w:val="00970363"/>
    <w:rsid w:val="00970B2A"/>
    <w:rsid w:val="009714B3"/>
    <w:rsid w:val="00972CF6"/>
    <w:rsid w:val="00974C9E"/>
    <w:rsid w:val="00975DEA"/>
    <w:rsid w:val="009768AC"/>
    <w:rsid w:val="009768E6"/>
    <w:rsid w:val="00976D33"/>
    <w:rsid w:val="00981E8E"/>
    <w:rsid w:val="00981F5D"/>
    <w:rsid w:val="00986D52"/>
    <w:rsid w:val="0099562B"/>
    <w:rsid w:val="0099706A"/>
    <w:rsid w:val="00997C23"/>
    <w:rsid w:val="009A206D"/>
    <w:rsid w:val="009A2357"/>
    <w:rsid w:val="009A5277"/>
    <w:rsid w:val="009A61A0"/>
    <w:rsid w:val="009B17EB"/>
    <w:rsid w:val="009B268D"/>
    <w:rsid w:val="009B3FC5"/>
    <w:rsid w:val="009B6420"/>
    <w:rsid w:val="009B7F76"/>
    <w:rsid w:val="009C0293"/>
    <w:rsid w:val="009C0B61"/>
    <w:rsid w:val="009C72A8"/>
    <w:rsid w:val="009D1BC4"/>
    <w:rsid w:val="009D3358"/>
    <w:rsid w:val="009D4BD0"/>
    <w:rsid w:val="009D66D0"/>
    <w:rsid w:val="009E1A46"/>
    <w:rsid w:val="009E4C9B"/>
    <w:rsid w:val="009E79F0"/>
    <w:rsid w:val="009F04AD"/>
    <w:rsid w:val="009F1969"/>
    <w:rsid w:val="009F2BE3"/>
    <w:rsid w:val="009F40D9"/>
    <w:rsid w:val="009F747B"/>
    <w:rsid w:val="009F7A1B"/>
    <w:rsid w:val="00A00CCD"/>
    <w:rsid w:val="00A01046"/>
    <w:rsid w:val="00A01248"/>
    <w:rsid w:val="00A018E2"/>
    <w:rsid w:val="00A01BF4"/>
    <w:rsid w:val="00A02283"/>
    <w:rsid w:val="00A035F1"/>
    <w:rsid w:val="00A045E5"/>
    <w:rsid w:val="00A06684"/>
    <w:rsid w:val="00A06F41"/>
    <w:rsid w:val="00A10D3C"/>
    <w:rsid w:val="00A16F6D"/>
    <w:rsid w:val="00A22B75"/>
    <w:rsid w:val="00A22CD0"/>
    <w:rsid w:val="00A25AFA"/>
    <w:rsid w:val="00A31862"/>
    <w:rsid w:val="00A34171"/>
    <w:rsid w:val="00A345ED"/>
    <w:rsid w:val="00A353E9"/>
    <w:rsid w:val="00A35831"/>
    <w:rsid w:val="00A41B0C"/>
    <w:rsid w:val="00A45876"/>
    <w:rsid w:val="00A471EA"/>
    <w:rsid w:val="00A47D95"/>
    <w:rsid w:val="00A50B11"/>
    <w:rsid w:val="00A510C0"/>
    <w:rsid w:val="00A53974"/>
    <w:rsid w:val="00A54AF7"/>
    <w:rsid w:val="00A575D3"/>
    <w:rsid w:val="00A57C5C"/>
    <w:rsid w:val="00A61439"/>
    <w:rsid w:val="00A62FED"/>
    <w:rsid w:val="00A63795"/>
    <w:rsid w:val="00A67E5B"/>
    <w:rsid w:val="00A70C54"/>
    <w:rsid w:val="00A71200"/>
    <w:rsid w:val="00A714FD"/>
    <w:rsid w:val="00A71837"/>
    <w:rsid w:val="00A72304"/>
    <w:rsid w:val="00A7291B"/>
    <w:rsid w:val="00A74806"/>
    <w:rsid w:val="00A7582B"/>
    <w:rsid w:val="00A874D1"/>
    <w:rsid w:val="00A91155"/>
    <w:rsid w:val="00A93FD0"/>
    <w:rsid w:val="00A94E71"/>
    <w:rsid w:val="00A95202"/>
    <w:rsid w:val="00A953DD"/>
    <w:rsid w:val="00A97BFD"/>
    <w:rsid w:val="00AA0016"/>
    <w:rsid w:val="00AA055D"/>
    <w:rsid w:val="00AA52E5"/>
    <w:rsid w:val="00AA5911"/>
    <w:rsid w:val="00AA7624"/>
    <w:rsid w:val="00AB19F8"/>
    <w:rsid w:val="00AB2EE2"/>
    <w:rsid w:val="00AB4626"/>
    <w:rsid w:val="00AC49AD"/>
    <w:rsid w:val="00AC55E3"/>
    <w:rsid w:val="00AD14B2"/>
    <w:rsid w:val="00AD1625"/>
    <w:rsid w:val="00AD2342"/>
    <w:rsid w:val="00AD3796"/>
    <w:rsid w:val="00AD4207"/>
    <w:rsid w:val="00AE0990"/>
    <w:rsid w:val="00AE0FBA"/>
    <w:rsid w:val="00AE188F"/>
    <w:rsid w:val="00AE2387"/>
    <w:rsid w:val="00AE2EC3"/>
    <w:rsid w:val="00AE3FF1"/>
    <w:rsid w:val="00AE57FA"/>
    <w:rsid w:val="00AE6BDB"/>
    <w:rsid w:val="00AF190F"/>
    <w:rsid w:val="00AF2210"/>
    <w:rsid w:val="00AF330A"/>
    <w:rsid w:val="00AF384A"/>
    <w:rsid w:val="00AF3F9D"/>
    <w:rsid w:val="00AF748A"/>
    <w:rsid w:val="00AF7C5B"/>
    <w:rsid w:val="00B00B2C"/>
    <w:rsid w:val="00B03B65"/>
    <w:rsid w:val="00B06010"/>
    <w:rsid w:val="00B060C6"/>
    <w:rsid w:val="00B07120"/>
    <w:rsid w:val="00B0741F"/>
    <w:rsid w:val="00B1229D"/>
    <w:rsid w:val="00B15735"/>
    <w:rsid w:val="00B16BF6"/>
    <w:rsid w:val="00B17BCA"/>
    <w:rsid w:val="00B2190E"/>
    <w:rsid w:val="00B23EE6"/>
    <w:rsid w:val="00B2560F"/>
    <w:rsid w:val="00B256B5"/>
    <w:rsid w:val="00B26358"/>
    <w:rsid w:val="00B31125"/>
    <w:rsid w:val="00B32AC6"/>
    <w:rsid w:val="00B32C4D"/>
    <w:rsid w:val="00B33D5B"/>
    <w:rsid w:val="00B34842"/>
    <w:rsid w:val="00B41D07"/>
    <w:rsid w:val="00B4317D"/>
    <w:rsid w:val="00B46609"/>
    <w:rsid w:val="00B46C58"/>
    <w:rsid w:val="00B4759A"/>
    <w:rsid w:val="00B503CE"/>
    <w:rsid w:val="00B52CF1"/>
    <w:rsid w:val="00B53862"/>
    <w:rsid w:val="00B53CAE"/>
    <w:rsid w:val="00B56E00"/>
    <w:rsid w:val="00B61906"/>
    <w:rsid w:val="00B619E4"/>
    <w:rsid w:val="00B63957"/>
    <w:rsid w:val="00B64272"/>
    <w:rsid w:val="00B64531"/>
    <w:rsid w:val="00B645B5"/>
    <w:rsid w:val="00B64BF5"/>
    <w:rsid w:val="00B674CB"/>
    <w:rsid w:val="00B67FAD"/>
    <w:rsid w:val="00B7072E"/>
    <w:rsid w:val="00B74D4F"/>
    <w:rsid w:val="00B77485"/>
    <w:rsid w:val="00B7787C"/>
    <w:rsid w:val="00B8155C"/>
    <w:rsid w:val="00B83E39"/>
    <w:rsid w:val="00B90022"/>
    <w:rsid w:val="00B932A7"/>
    <w:rsid w:val="00B94433"/>
    <w:rsid w:val="00B95BAE"/>
    <w:rsid w:val="00BA04B2"/>
    <w:rsid w:val="00BA19C7"/>
    <w:rsid w:val="00BA3D94"/>
    <w:rsid w:val="00BA7653"/>
    <w:rsid w:val="00BB3138"/>
    <w:rsid w:val="00BB5C8B"/>
    <w:rsid w:val="00BB73BD"/>
    <w:rsid w:val="00BC032D"/>
    <w:rsid w:val="00BC12AE"/>
    <w:rsid w:val="00BC285C"/>
    <w:rsid w:val="00BC2A63"/>
    <w:rsid w:val="00BC2E00"/>
    <w:rsid w:val="00BC67B9"/>
    <w:rsid w:val="00BC7952"/>
    <w:rsid w:val="00BD0890"/>
    <w:rsid w:val="00BD17F9"/>
    <w:rsid w:val="00BD4BB6"/>
    <w:rsid w:val="00BD53E1"/>
    <w:rsid w:val="00BD5E34"/>
    <w:rsid w:val="00BD79EE"/>
    <w:rsid w:val="00BD7FF5"/>
    <w:rsid w:val="00BE05A5"/>
    <w:rsid w:val="00BE0EBD"/>
    <w:rsid w:val="00BE1138"/>
    <w:rsid w:val="00BE1584"/>
    <w:rsid w:val="00BE1962"/>
    <w:rsid w:val="00BE1B22"/>
    <w:rsid w:val="00C00CE0"/>
    <w:rsid w:val="00C06703"/>
    <w:rsid w:val="00C07327"/>
    <w:rsid w:val="00C1252C"/>
    <w:rsid w:val="00C13257"/>
    <w:rsid w:val="00C167D5"/>
    <w:rsid w:val="00C17586"/>
    <w:rsid w:val="00C175D3"/>
    <w:rsid w:val="00C22048"/>
    <w:rsid w:val="00C22070"/>
    <w:rsid w:val="00C22097"/>
    <w:rsid w:val="00C22962"/>
    <w:rsid w:val="00C25152"/>
    <w:rsid w:val="00C2672F"/>
    <w:rsid w:val="00C26A01"/>
    <w:rsid w:val="00C31E1B"/>
    <w:rsid w:val="00C333F7"/>
    <w:rsid w:val="00C34481"/>
    <w:rsid w:val="00C36E80"/>
    <w:rsid w:val="00C3740E"/>
    <w:rsid w:val="00C41621"/>
    <w:rsid w:val="00C424EA"/>
    <w:rsid w:val="00C427DF"/>
    <w:rsid w:val="00C442BE"/>
    <w:rsid w:val="00C45D7F"/>
    <w:rsid w:val="00C520D7"/>
    <w:rsid w:val="00C54F6A"/>
    <w:rsid w:val="00C62D1E"/>
    <w:rsid w:val="00C63A0D"/>
    <w:rsid w:val="00C65F60"/>
    <w:rsid w:val="00C668EB"/>
    <w:rsid w:val="00C74241"/>
    <w:rsid w:val="00C74C65"/>
    <w:rsid w:val="00C8016A"/>
    <w:rsid w:val="00C83128"/>
    <w:rsid w:val="00C834F9"/>
    <w:rsid w:val="00C83DCC"/>
    <w:rsid w:val="00C843AC"/>
    <w:rsid w:val="00C84540"/>
    <w:rsid w:val="00C85531"/>
    <w:rsid w:val="00C8748C"/>
    <w:rsid w:val="00C95624"/>
    <w:rsid w:val="00CA0164"/>
    <w:rsid w:val="00CA4E1A"/>
    <w:rsid w:val="00CA5A78"/>
    <w:rsid w:val="00CA5C99"/>
    <w:rsid w:val="00CB17DD"/>
    <w:rsid w:val="00CB3003"/>
    <w:rsid w:val="00CB362E"/>
    <w:rsid w:val="00CB50BE"/>
    <w:rsid w:val="00CC3B54"/>
    <w:rsid w:val="00CC797E"/>
    <w:rsid w:val="00CC7CD3"/>
    <w:rsid w:val="00CD04F0"/>
    <w:rsid w:val="00CD1348"/>
    <w:rsid w:val="00CD1D14"/>
    <w:rsid w:val="00CD2F4C"/>
    <w:rsid w:val="00CD3163"/>
    <w:rsid w:val="00CD407B"/>
    <w:rsid w:val="00CD6174"/>
    <w:rsid w:val="00CD7CF2"/>
    <w:rsid w:val="00CE3BCE"/>
    <w:rsid w:val="00CE444F"/>
    <w:rsid w:val="00CE5C9C"/>
    <w:rsid w:val="00CF0015"/>
    <w:rsid w:val="00CF2A64"/>
    <w:rsid w:val="00CF2B23"/>
    <w:rsid w:val="00CF7A4C"/>
    <w:rsid w:val="00D00D4A"/>
    <w:rsid w:val="00D01632"/>
    <w:rsid w:val="00D024D9"/>
    <w:rsid w:val="00D0311C"/>
    <w:rsid w:val="00D045E4"/>
    <w:rsid w:val="00D04F27"/>
    <w:rsid w:val="00D069DA"/>
    <w:rsid w:val="00D1043D"/>
    <w:rsid w:val="00D10B90"/>
    <w:rsid w:val="00D119C3"/>
    <w:rsid w:val="00D12F9E"/>
    <w:rsid w:val="00D16610"/>
    <w:rsid w:val="00D21DC4"/>
    <w:rsid w:val="00D23F91"/>
    <w:rsid w:val="00D25CDB"/>
    <w:rsid w:val="00D260D1"/>
    <w:rsid w:val="00D31188"/>
    <w:rsid w:val="00D3497B"/>
    <w:rsid w:val="00D364B5"/>
    <w:rsid w:val="00D36B9B"/>
    <w:rsid w:val="00D37213"/>
    <w:rsid w:val="00D409D2"/>
    <w:rsid w:val="00D426CA"/>
    <w:rsid w:val="00D42903"/>
    <w:rsid w:val="00D42A0A"/>
    <w:rsid w:val="00D44773"/>
    <w:rsid w:val="00D50250"/>
    <w:rsid w:val="00D5340E"/>
    <w:rsid w:val="00D575CA"/>
    <w:rsid w:val="00D60658"/>
    <w:rsid w:val="00D61BA8"/>
    <w:rsid w:val="00D65CBF"/>
    <w:rsid w:val="00D66FB8"/>
    <w:rsid w:val="00D713C3"/>
    <w:rsid w:val="00D72569"/>
    <w:rsid w:val="00D73293"/>
    <w:rsid w:val="00D745F5"/>
    <w:rsid w:val="00D74C26"/>
    <w:rsid w:val="00D77712"/>
    <w:rsid w:val="00D77826"/>
    <w:rsid w:val="00D77C93"/>
    <w:rsid w:val="00D825E7"/>
    <w:rsid w:val="00D827A5"/>
    <w:rsid w:val="00D85587"/>
    <w:rsid w:val="00D85C8C"/>
    <w:rsid w:val="00D86A07"/>
    <w:rsid w:val="00D9220F"/>
    <w:rsid w:val="00D92EC2"/>
    <w:rsid w:val="00D933FC"/>
    <w:rsid w:val="00D93A17"/>
    <w:rsid w:val="00D93D9E"/>
    <w:rsid w:val="00D94408"/>
    <w:rsid w:val="00D94CE5"/>
    <w:rsid w:val="00D94F09"/>
    <w:rsid w:val="00D94FE2"/>
    <w:rsid w:val="00D97889"/>
    <w:rsid w:val="00D9788A"/>
    <w:rsid w:val="00DA12FF"/>
    <w:rsid w:val="00DA2329"/>
    <w:rsid w:val="00DA2DD2"/>
    <w:rsid w:val="00DA2F82"/>
    <w:rsid w:val="00DA34DF"/>
    <w:rsid w:val="00DA3A87"/>
    <w:rsid w:val="00DA44DB"/>
    <w:rsid w:val="00DA4A7E"/>
    <w:rsid w:val="00DA7496"/>
    <w:rsid w:val="00DB04B3"/>
    <w:rsid w:val="00DB15DC"/>
    <w:rsid w:val="00DB3994"/>
    <w:rsid w:val="00DB5508"/>
    <w:rsid w:val="00DB770A"/>
    <w:rsid w:val="00DC0CCA"/>
    <w:rsid w:val="00DC3412"/>
    <w:rsid w:val="00DC3702"/>
    <w:rsid w:val="00DC37D9"/>
    <w:rsid w:val="00DC4071"/>
    <w:rsid w:val="00DC51F7"/>
    <w:rsid w:val="00DC5C71"/>
    <w:rsid w:val="00DC70BC"/>
    <w:rsid w:val="00DD0451"/>
    <w:rsid w:val="00DD0468"/>
    <w:rsid w:val="00DD0481"/>
    <w:rsid w:val="00DD10E5"/>
    <w:rsid w:val="00DD18DE"/>
    <w:rsid w:val="00DD3240"/>
    <w:rsid w:val="00DD3277"/>
    <w:rsid w:val="00DD36CD"/>
    <w:rsid w:val="00DD4888"/>
    <w:rsid w:val="00DD6445"/>
    <w:rsid w:val="00DD6BC9"/>
    <w:rsid w:val="00DE0A2C"/>
    <w:rsid w:val="00DE10C1"/>
    <w:rsid w:val="00DE6FF1"/>
    <w:rsid w:val="00DE7A41"/>
    <w:rsid w:val="00DF17B5"/>
    <w:rsid w:val="00DF270B"/>
    <w:rsid w:val="00DF36AC"/>
    <w:rsid w:val="00DF5927"/>
    <w:rsid w:val="00DF637D"/>
    <w:rsid w:val="00DF6D64"/>
    <w:rsid w:val="00DF73F4"/>
    <w:rsid w:val="00E00A43"/>
    <w:rsid w:val="00E03DE2"/>
    <w:rsid w:val="00E041E4"/>
    <w:rsid w:val="00E04EC4"/>
    <w:rsid w:val="00E06468"/>
    <w:rsid w:val="00E1041F"/>
    <w:rsid w:val="00E12CC9"/>
    <w:rsid w:val="00E12D70"/>
    <w:rsid w:val="00E17AAB"/>
    <w:rsid w:val="00E204EE"/>
    <w:rsid w:val="00E21D57"/>
    <w:rsid w:val="00E24CFB"/>
    <w:rsid w:val="00E2631D"/>
    <w:rsid w:val="00E265EE"/>
    <w:rsid w:val="00E26E2E"/>
    <w:rsid w:val="00E325B6"/>
    <w:rsid w:val="00E33AA2"/>
    <w:rsid w:val="00E341C7"/>
    <w:rsid w:val="00E3431A"/>
    <w:rsid w:val="00E416AB"/>
    <w:rsid w:val="00E429EE"/>
    <w:rsid w:val="00E42FF0"/>
    <w:rsid w:val="00E433D4"/>
    <w:rsid w:val="00E44BB9"/>
    <w:rsid w:val="00E46B6B"/>
    <w:rsid w:val="00E51312"/>
    <w:rsid w:val="00E52190"/>
    <w:rsid w:val="00E54AEE"/>
    <w:rsid w:val="00E56A1B"/>
    <w:rsid w:val="00E62A8D"/>
    <w:rsid w:val="00E63BC3"/>
    <w:rsid w:val="00E63CC3"/>
    <w:rsid w:val="00E63DE2"/>
    <w:rsid w:val="00E64473"/>
    <w:rsid w:val="00E6461C"/>
    <w:rsid w:val="00E66682"/>
    <w:rsid w:val="00E66E08"/>
    <w:rsid w:val="00E72265"/>
    <w:rsid w:val="00E72BB5"/>
    <w:rsid w:val="00E73C65"/>
    <w:rsid w:val="00E75104"/>
    <w:rsid w:val="00E75EEF"/>
    <w:rsid w:val="00E7713E"/>
    <w:rsid w:val="00E812CC"/>
    <w:rsid w:val="00E8148C"/>
    <w:rsid w:val="00E8222F"/>
    <w:rsid w:val="00E8292C"/>
    <w:rsid w:val="00E831F3"/>
    <w:rsid w:val="00E8363C"/>
    <w:rsid w:val="00E8471F"/>
    <w:rsid w:val="00E84DA5"/>
    <w:rsid w:val="00E8514D"/>
    <w:rsid w:val="00E85AD4"/>
    <w:rsid w:val="00E91BE7"/>
    <w:rsid w:val="00E91F09"/>
    <w:rsid w:val="00E92330"/>
    <w:rsid w:val="00E927FC"/>
    <w:rsid w:val="00E9445B"/>
    <w:rsid w:val="00E96984"/>
    <w:rsid w:val="00EA113E"/>
    <w:rsid w:val="00EA1B87"/>
    <w:rsid w:val="00EA1FB6"/>
    <w:rsid w:val="00EA536A"/>
    <w:rsid w:val="00EB0708"/>
    <w:rsid w:val="00EB206C"/>
    <w:rsid w:val="00EB21B4"/>
    <w:rsid w:val="00EB39AC"/>
    <w:rsid w:val="00EB4632"/>
    <w:rsid w:val="00EB4782"/>
    <w:rsid w:val="00EB5B7F"/>
    <w:rsid w:val="00EC09AC"/>
    <w:rsid w:val="00EC1320"/>
    <w:rsid w:val="00EC2076"/>
    <w:rsid w:val="00EC542A"/>
    <w:rsid w:val="00ED5843"/>
    <w:rsid w:val="00EE3CB8"/>
    <w:rsid w:val="00EE4F37"/>
    <w:rsid w:val="00EE617F"/>
    <w:rsid w:val="00EF4501"/>
    <w:rsid w:val="00EF740E"/>
    <w:rsid w:val="00F0223B"/>
    <w:rsid w:val="00F037F5"/>
    <w:rsid w:val="00F04DCF"/>
    <w:rsid w:val="00F04F9A"/>
    <w:rsid w:val="00F0739C"/>
    <w:rsid w:val="00F10C10"/>
    <w:rsid w:val="00F149DA"/>
    <w:rsid w:val="00F174AB"/>
    <w:rsid w:val="00F20FD6"/>
    <w:rsid w:val="00F23093"/>
    <w:rsid w:val="00F25443"/>
    <w:rsid w:val="00F25B47"/>
    <w:rsid w:val="00F27557"/>
    <w:rsid w:val="00F30444"/>
    <w:rsid w:val="00F31E9B"/>
    <w:rsid w:val="00F3512B"/>
    <w:rsid w:val="00F35FAE"/>
    <w:rsid w:val="00F361BB"/>
    <w:rsid w:val="00F4136D"/>
    <w:rsid w:val="00F420D1"/>
    <w:rsid w:val="00F428A4"/>
    <w:rsid w:val="00F438B5"/>
    <w:rsid w:val="00F467C8"/>
    <w:rsid w:val="00F46904"/>
    <w:rsid w:val="00F52E2B"/>
    <w:rsid w:val="00F5312D"/>
    <w:rsid w:val="00F55627"/>
    <w:rsid w:val="00F56EB8"/>
    <w:rsid w:val="00F62FD0"/>
    <w:rsid w:val="00F63993"/>
    <w:rsid w:val="00F63B6A"/>
    <w:rsid w:val="00F66664"/>
    <w:rsid w:val="00F669C5"/>
    <w:rsid w:val="00F737CB"/>
    <w:rsid w:val="00F73A60"/>
    <w:rsid w:val="00F73E22"/>
    <w:rsid w:val="00F73EDA"/>
    <w:rsid w:val="00F740DD"/>
    <w:rsid w:val="00F774CE"/>
    <w:rsid w:val="00F77C33"/>
    <w:rsid w:val="00F8037C"/>
    <w:rsid w:val="00F82E3A"/>
    <w:rsid w:val="00F83BB4"/>
    <w:rsid w:val="00F84FF8"/>
    <w:rsid w:val="00F90665"/>
    <w:rsid w:val="00F9169E"/>
    <w:rsid w:val="00F91E29"/>
    <w:rsid w:val="00F94D68"/>
    <w:rsid w:val="00FA464E"/>
    <w:rsid w:val="00FA5516"/>
    <w:rsid w:val="00FA6051"/>
    <w:rsid w:val="00FA66ED"/>
    <w:rsid w:val="00FB0EAC"/>
    <w:rsid w:val="00FB0FA5"/>
    <w:rsid w:val="00FB1590"/>
    <w:rsid w:val="00FB171C"/>
    <w:rsid w:val="00FB29AE"/>
    <w:rsid w:val="00FB3735"/>
    <w:rsid w:val="00FB76E9"/>
    <w:rsid w:val="00FC12B9"/>
    <w:rsid w:val="00FC2498"/>
    <w:rsid w:val="00FC6563"/>
    <w:rsid w:val="00FC726E"/>
    <w:rsid w:val="00FD1A2F"/>
    <w:rsid w:val="00FD1D03"/>
    <w:rsid w:val="00FD1FFE"/>
    <w:rsid w:val="00FD23F4"/>
    <w:rsid w:val="00FD25D7"/>
    <w:rsid w:val="00FD2969"/>
    <w:rsid w:val="00FD66DC"/>
    <w:rsid w:val="00FD7F59"/>
    <w:rsid w:val="00FE2E17"/>
    <w:rsid w:val="00FE7691"/>
    <w:rsid w:val="00FF4367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99340A"/>
  <w15:chartTrackingRefBased/>
  <w15:docId w15:val="{7B719187-DDC0-4601-A93D-2DF05D13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270B"/>
    <w:pPr>
      <w:spacing w:after="0" w:line="312" w:lineRule="auto"/>
      <w:ind w:left="851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677B13"/>
    <w:pPr>
      <w:spacing w:line="120" w:lineRule="exact"/>
      <w:ind w:left="0"/>
    </w:pPr>
    <w:rPr>
      <w:sz w:val="1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677B13"/>
    <w:rPr>
      <w:rFonts w:ascii="Arial" w:hAnsi="Arial"/>
      <w:sz w:val="11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ohneEinzug">
    <w:name w:val="Text ohne Einzug"/>
    <w:basedOn w:val="Standard"/>
    <w:link w:val="TextohneEinzugZchn"/>
    <w:qFormat/>
    <w:rsid w:val="00015103"/>
    <w:pPr>
      <w:ind w:left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Untertitel">
    <w:name w:val="Subtitle"/>
    <w:basedOn w:val="TextohneEinzug"/>
    <w:next w:val="Standard"/>
    <w:link w:val="UntertitelZchn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</w:pPr>
    <w:rPr>
      <w:rFonts w:eastAsiaTheme="minorEastAsia"/>
      <w:color w:val="5A5A5A" w:themeColor="text1" w:themeTint="A5"/>
      <w:sz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itternetztabelle5dunkelAkzent3">
    <w:name w:val="Grid Table 5 Dark Accent 3"/>
    <w:basedOn w:val="NormaleTabelle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el">
    <w:name w:val="Title"/>
    <w:basedOn w:val="Standard"/>
    <w:next w:val="TextohneEinzug"/>
    <w:link w:val="TitelZchn"/>
    <w:uiPriority w:val="10"/>
    <w:qFormat/>
    <w:rsid w:val="00015103"/>
    <w:pPr>
      <w:spacing w:line="240" w:lineRule="auto"/>
      <w:ind w:left="0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enabsatz">
    <w:name w:val="List Paragraph"/>
    <w:basedOn w:val="Standard"/>
    <w:link w:val="ListenabsatzZchn"/>
    <w:uiPriority w:val="34"/>
    <w:rsid w:val="00FD25D7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FD25D7"/>
    <w:pPr>
      <w:numPr>
        <w:numId w:val="2"/>
      </w:numPr>
    </w:pPr>
  </w:style>
  <w:style w:type="paragraph" w:customStyle="1" w:styleId="Listenebene2">
    <w:name w:val="Listenebene 2"/>
    <w:basedOn w:val="Listenebene1"/>
    <w:link w:val="Listenebene2Zchn"/>
    <w:qFormat/>
    <w:rsid w:val="00DF36AC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D25D7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FD25D7"/>
    <w:rPr>
      <w:rFonts w:ascii="Arial" w:hAnsi="Arial"/>
      <w:sz w:val="20"/>
    </w:rPr>
  </w:style>
  <w:style w:type="paragraph" w:customStyle="1" w:styleId="Listenebene3">
    <w:name w:val="Listenebene 3"/>
    <w:basedOn w:val="Listenebene1"/>
    <w:link w:val="Listenebene3Zchn"/>
    <w:qFormat/>
    <w:rsid w:val="00DF36AC"/>
    <w:pPr>
      <w:numPr>
        <w:numId w:val="4"/>
      </w:numPr>
    </w:pPr>
  </w:style>
  <w:style w:type="character" w:customStyle="1" w:styleId="Listenebene2Zchn">
    <w:name w:val="Listenebene 2 Zchn"/>
    <w:basedOn w:val="Listenebene1Zchn"/>
    <w:link w:val="Listenebene2"/>
    <w:rsid w:val="00FD25D7"/>
    <w:rPr>
      <w:rFonts w:ascii="Arial" w:hAnsi="Arial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</w:rPr>
  </w:style>
  <w:style w:type="character" w:customStyle="1" w:styleId="Listenebene3Zchn">
    <w:name w:val="Listenebene 3 Zchn"/>
    <w:basedOn w:val="Listenebene1Zchn"/>
    <w:link w:val="Listenebene3"/>
    <w:rsid w:val="00377F06"/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A510C0"/>
    <w:pPr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ohneEinzugZchn">
    <w:name w:val="Text ohne Einzug Zchn"/>
    <w:basedOn w:val="Absatz-Standardschriftart"/>
    <w:link w:val="TextohneEinzug"/>
    <w:rsid w:val="00015103"/>
    <w:rPr>
      <w:rFonts w:ascii="Arial" w:hAnsi="Arial"/>
      <w:sz w:val="20"/>
    </w:rPr>
  </w:style>
  <w:style w:type="character" w:customStyle="1" w:styleId="HighlightsZchn">
    <w:name w:val="Highlights Zchn"/>
    <w:basedOn w:val="Listenebene3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ohne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ohneEinzugZchn"/>
    <w:link w:val="Stand"/>
    <w:rsid w:val="00812E4D"/>
    <w:rPr>
      <w:rFonts w:ascii="Arial" w:hAnsi="Arial"/>
      <w:sz w:val="32"/>
      <w:szCs w:val="32"/>
    </w:rPr>
  </w:style>
  <w:style w:type="character" w:customStyle="1" w:styleId="ZitatZchn">
    <w:name w:val="Zitat Zchn"/>
    <w:basedOn w:val="Absatz-Standardschriftart"/>
    <w:link w:val="Zitat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chwacherVerweis">
    <w:name w:val="Subtle Reference"/>
    <w:basedOn w:val="Absatz-Standardschriftart"/>
    <w:uiPriority w:val="31"/>
    <w:rsid w:val="00E66E08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uchtitel">
    <w:name w:val="Book Title"/>
    <w:basedOn w:val="Absatz-Standardschriftar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Kopfzeile"/>
    <w:link w:val="BeschriftungenZchn"/>
    <w:qFormat/>
    <w:rsid w:val="00E66E08"/>
    <w:rPr>
      <w:sz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KopfzeileZchn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ohne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ohne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Dokumententitel">
    <w:name w:val="Dokumententitel"/>
    <w:basedOn w:val="Kopfzeile"/>
    <w:link w:val="DokumententitelZchn"/>
    <w:qFormat/>
    <w:rsid w:val="00C54F6A"/>
    <w:pPr>
      <w:ind w:left="0"/>
      <w:jc w:val="left"/>
    </w:pPr>
    <w:rPr>
      <w:noProof/>
      <w:color w:val="C00418" w:themeColor="accent1"/>
      <w:sz w:val="48"/>
    </w:rPr>
  </w:style>
  <w:style w:type="character" w:customStyle="1" w:styleId="DokumententitelZchn">
    <w:name w:val="Dokumententitel Zchn"/>
    <w:basedOn w:val="KopfzeileZchn"/>
    <w:link w:val="Dokumententitel"/>
    <w:rsid w:val="00C54F6A"/>
    <w:rPr>
      <w:rFonts w:ascii="Arial" w:hAnsi="Arial"/>
      <w:noProof/>
      <w:color w:val="C00418" w:themeColor="accent1"/>
      <w:sz w:val="4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20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200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200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20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2003"/>
    <w:rPr>
      <w:rFonts w:ascii="Arial" w:hAnsi="Arial"/>
      <w:b/>
      <w:bCs/>
      <w:sz w:val="20"/>
      <w:szCs w:val="20"/>
    </w:rPr>
  </w:style>
  <w:style w:type="paragraph" w:styleId="Aufzhlungszeichen">
    <w:name w:val="List Bullet"/>
    <w:basedOn w:val="Standard"/>
    <w:uiPriority w:val="99"/>
    <w:unhideWhenUsed/>
    <w:rsid w:val="00054045"/>
    <w:pPr>
      <w:numPr>
        <w:numId w:val="1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ax\AppData\Local\Microsoft\Windows\INetCache\Content.Outlook\DK4OBD9F\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C920D-3C25-4FB5-A983-CAEDE764A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TGW realizza il primo progetto SAP EWM</vt:lpstr>
    </vt:vector>
  </TitlesOfParts>
  <Company>Klug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TGW realizza il primo progetto SAP EWM</dc:title>
  <dc:subject/>
  <dc:creator>Wohlfarth Andrea</dc:creator>
  <cp:keywords/>
  <dc:description/>
  <cp:lastModifiedBy>Tahedl Alexander</cp:lastModifiedBy>
  <cp:revision>10</cp:revision>
  <cp:lastPrinted>2020-03-02T09:13:00Z</cp:lastPrinted>
  <dcterms:created xsi:type="dcterms:W3CDTF">2020-06-15T15:21:00Z</dcterms:created>
  <dcterms:modified xsi:type="dcterms:W3CDTF">2021-04-22T07:02:00Z</dcterms:modified>
</cp:coreProperties>
</file>